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055" w:rsidRDefault="00AC5055" w:rsidP="00AC5055">
      <w:pPr>
        <w:spacing w:line="276" w:lineRule="auto"/>
        <w:jc w:val="both"/>
        <w:rPr>
          <w:rFonts w:ascii="Cambria" w:hAnsi="Cambria"/>
          <w:b/>
          <w:sz w:val="26"/>
          <w:szCs w:val="26"/>
          <w:lang w:val="nl-NL"/>
        </w:rPr>
      </w:pPr>
      <w:r>
        <w:rPr>
          <w:rFonts w:ascii="Cambria" w:hAnsi="Cambria"/>
          <w:b/>
          <w:sz w:val="26"/>
          <w:szCs w:val="26"/>
          <w:lang w:val="nl-NL"/>
        </w:rPr>
        <w:t>BÀI :       BẢO VỆ CHỦ QUYỀN LÃNH THỔ BGQG (TIẾP THEO)</w:t>
      </w:r>
    </w:p>
    <w:p w:rsidR="00AC5055" w:rsidRDefault="00AC5055" w:rsidP="00AC5055">
      <w:pPr>
        <w:spacing w:line="276" w:lineRule="auto"/>
        <w:jc w:val="both"/>
        <w:rPr>
          <w:rFonts w:ascii="Cambria" w:hAnsi="Cambria"/>
          <w:b/>
          <w:sz w:val="26"/>
          <w:szCs w:val="26"/>
          <w:lang w:val="nl-NL"/>
        </w:rPr>
      </w:pPr>
    </w:p>
    <w:p w:rsidR="00AC5055" w:rsidRPr="00871943" w:rsidRDefault="00AC5055" w:rsidP="00AC5055">
      <w:pPr>
        <w:spacing w:line="276" w:lineRule="auto"/>
        <w:jc w:val="both"/>
        <w:rPr>
          <w:rFonts w:ascii="Cambria" w:hAnsi="Cambria"/>
          <w:b/>
          <w:sz w:val="26"/>
          <w:szCs w:val="26"/>
          <w:lang w:val="nl-NL"/>
        </w:rPr>
      </w:pPr>
      <w:r w:rsidRPr="00871943">
        <w:rPr>
          <w:rFonts w:ascii="Cambria" w:hAnsi="Cambria"/>
          <w:b/>
          <w:sz w:val="26"/>
          <w:szCs w:val="26"/>
          <w:lang w:val="nl-NL"/>
        </w:rPr>
        <w:t>II. XÁC ĐỊNH BIÊN GIỚI QUỐC GIA VIỆT NAM</w:t>
      </w:r>
    </w:p>
    <w:p w:rsidR="00AC5055" w:rsidRPr="00871943" w:rsidRDefault="00AC5055" w:rsidP="00AC5055">
      <w:pPr>
        <w:spacing w:line="276" w:lineRule="auto"/>
        <w:ind w:firstLine="142"/>
        <w:jc w:val="both"/>
        <w:rPr>
          <w:rFonts w:ascii="Cambria" w:hAnsi="Cambria"/>
          <w:b/>
          <w:sz w:val="26"/>
          <w:szCs w:val="26"/>
        </w:rPr>
      </w:pPr>
      <w:r w:rsidRPr="00871943">
        <w:rPr>
          <w:rFonts w:ascii="Cambria" w:hAnsi="Cambria"/>
          <w:b/>
          <w:sz w:val="26"/>
          <w:szCs w:val="26"/>
        </w:rPr>
        <w:t>1. Nguyên tắc cơ bản xác định biên giới quốc gia.</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ml:space="preserve">- Biên giới quốc gia được xác định bằng </w:t>
      </w:r>
      <w:r w:rsidRPr="00871943">
        <w:rPr>
          <w:rFonts w:ascii="Cambria" w:hAnsi="Cambria"/>
          <w:b/>
          <w:i/>
          <w:sz w:val="26"/>
          <w:szCs w:val="26"/>
          <w:u w:val="single"/>
        </w:rPr>
        <w:t>điều ước quốc tế mà Việt Nam kí kết hoặc gia nhập</w:t>
      </w:r>
      <w:r w:rsidRPr="00871943">
        <w:rPr>
          <w:rFonts w:ascii="Cambria" w:hAnsi="Cambria"/>
          <w:sz w:val="26"/>
          <w:szCs w:val="26"/>
        </w:rPr>
        <w:t xml:space="preserve"> hoặc do pháp luật Việt Nam quy định.</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ml:space="preserve">- Các nước trên thế giới cũng như Việt Nam đều tiến hành xác định biên giới </w:t>
      </w:r>
      <w:proofErr w:type="gramStart"/>
      <w:r w:rsidRPr="00871943">
        <w:rPr>
          <w:rFonts w:ascii="Cambria" w:hAnsi="Cambria"/>
          <w:sz w:val="26"/>
          <w:szCs w:val="26"/>
        </w:rPr>
        <w:t>theo</w:t>
      </w:r>
      <w:proofErr w:type="gramEnd"/>
      <w:r w:rsidRPr="00871943">
        <w:rPr>
          <w:rFonts w:ascii="Cambria" w:hAnsi="Cambria"/>
          <w:sz w:val="26"/>
          <w:szCs w:val="26"/>
        </w:rPr>
        <w:t xml:space="preserve"> 2 cách cơ bản:</w:t>
      </w:r>
    </w:p>
    <w:p w:rsidR="00AC5055" w:rsidRPr="00871943" w:rsidRDefault="00AC5055" w:rsidP="00AC5055">
      <w:pPr>
        <w:spacing w:line="276" w:lineRule="auto"/>
        <w:ind w:firstLine="1134"/>
        <w:jc w:val="both"/>
        <w:rPr>
          <w:rFonts w:ascii="Cambria" w:hAnsi="Cambria"/>
          <w:sz w:val="26"/>
          <w:szCs w:val="26"/>
        </w:rPr>
      </w:pPr>
      <w:r w:rsidRPr="00871943">
        <w:rPr>
          <w:rFonts w:ascii="Cambria" w:hAnsi="Cambria"/>
          <w:sz w:val="26"/>
          <w:szCs w:val="26"/>
        </w:rPr>
        <w:t xml:space="preserve">+ Các nước có </w:t>
      </w:r>
      <w:proofErr w:type="gramStart"/>
      <w:r w:rsidRPr="00871943">
        <w:rPr>
          <w:rFonts w:ascii="Cambria" w:hAnsi="Cambria"/>
          <w:sz w:val="26"/>
          <w:szCs w:val="26"/>
        </w:rPr>
        <w:t>chung</w:t>
      </w:r>
      <w:proofErr w:type="gramEnd"/>
      <w:r w:rsidRPr="00871943">
        <w:rPr>
          <w:rFonts w:ascii="Cambria" w:hAnsi="Cambria"/>
          <w:sz w:val="26"/>
          <w:szCs w:val="26"/>
        </w:rPr>
        <w:t xml:space="preserve"> biên giới hoặc ranh giới trên biển (nếu có) tự thương lượng để giải quyết vấn đề xác định biên giới quốc gia</w:t>
      </w:r>
    </w:p>
    <w:p w:rsidR="00AC5055" w:rsidRPr="00871943" w:rsidRDefault="00AC5055" w:rsidP="00AC5055">
      <w:pPr>
        <w:spacing w:line="276" w:lineRule="auto"/>
        <w:ind w:firstLine="1134"/>
        <w:jc w:val="both"/>
        <w:rPr>
          <w:rFonts w:ascii="Cambria" w:hAnsi="Cambria"/>
          <w:sz w:val="26"/>
          <w:szCs w:val="26"/>
        </w:rPr>
      </w:pPr>
      <w:proofErr w:type="gramStart"/>
      <w:r w:rsidRPr="00871943">
        <w:rPr>
          <w:rFonts w:ascii="Cambria" w:hAnsi="Cambria"/>
          <w:sz w:val="26"/>
          <w:szCs w:val="26"/>
        </w:rPr>
        <w:t>+ Đối với biên giới giáp với các vùng biển thuộc quyền chủ quyền và quyền tài phán quốc gia.</w:t>
      </w:r>
      <w:proofErr w:type="gramEnd"/>
      <w:r w:rsidRPr="00871943">
        <w:rPr>
          <w:rFonts w:ascii="Cambria" w:hAnsi="Cambria"/>
          <w:sz w:val="26"/>
          <w:szCs w:val="26"/>
        </w:rPr>
        <w:t xml:space="preserve"> </w:t>
      </w:r>
      <w:proofErr w:type="gramStart"/>
      <w:r w:rsidRPr="00871943">
        <w:rPr>
          <w:rFonts w:ascii="Cambria" w:hAnsi="Cambria"/>
          <w:sz w:val="26"/>
          <w:szCs w:val="26"/>
        </w:rPr>
        <w:t>Nhà nước tự quy định biên giới phù hợp với các quy định trong công ước của LHQ về luật biển 1982.</w:t>
      </w:r>
      <w:proofErr w:type="gramEnd"/>
    </w:p>
    <w:p w:rsidR="00AC5055" w:rsidRPr="00871943" w:rsidRDefault="00AC5055" w:rsidP="00AC5055">
      <w:pPr>
        <w:spacing w:line="276" w:lineRule="auto"/>
        <w:ind w:firstLine="720"/>
        <w:jc w:val="both"/>
        <w:rPr>
          <w:rFonts w:ascii="Cambria" w:hAnsi="Cambria"/>
          <w:sz w:val="26"/>
          <w:szCs w:val="26"/>
        </w:rPr>
      </w:pPr>
      <w:proofErr w:type="gramStart"/>
      <w:r w:rsidRPr="00871943">
        <w:rPr>
          <w:rFonts w:ascii="Cambria" w:hAnsi="Cambria"/>
          <w:sz w:val="26"/>
          <w:szCs w:val="26"/>
        </w:rPr>
        <w:t>- Ở Việt Nam mọi kí kết hoặc gia nhập điều ước quốc tế về biên giới phải được Quốc hội phê chuẩn thì mới có hiệu lực với Việt Nam.</w:t>
      </w:r>
      <w:proofErr w:type="gramEnd"/>
    </w:p>
    <w:p w:rsidR="00AC5055" w:rsidRPr="00871943" w:rsidRDefault="00AC5055" w:rsidP="00AC5055">
      <w:pPr>
        <w:spacing w:line="276" w:lineRule="auto"/>
        <w:ind w:firstLine="142"/>
        <w:jc w:val="both"/>
        <w:rPr>
          <w:rFonts w:ascii="Cambria" w:hAnsi="Cambria"/>
          <w:b/>
          <w:sz w:val="26"/>
          <w:szCs w:val="26"/>
        </w:rPr>
      </w:pPr>
      <w:r w:rsidRPr="00871943">
        <w:rPr>
          <w:rFonts w:ascii="Cambria" w:hAnsi="Cambria"/>
          <w:b/>
          <w:sz w:val="26"/>
          <w:szCs w:val="26"/>
        </w:rPr>
        <w:t>2. Cách xác định biên giới quốc gia.</w:t>
      </w:r>
    </w:p>
    <w:p w:rsidR="00AC5055" w:rsidRPr="00871943" w:rsidRDefault="00AC5055" w:rsidP="00AC5055">
      <w:pPr>
        <w:spacing w:line="276" w:lineRule="auto"/>
        <w:ind w:firstLine="426"/>
        <w:jc w:val="both"/>
        <w:rPr>
          <w:rFonts w:ascii="Cambria" w:hAnsi="Cambria"/>
          <w:sz w:val="26"/>
          <w:szCs w:val="26"/>
        </w:rPr>
      </w:pPr>
      <w:r w:rsidRPr="00871943">
        <w:rPr>
          <w:rFonts w:ascii="Cambria" w:hAnsi="Cambria"/>
          <w:sz w:val="26"/>
          <w:szCs w:val="26"/>
        </w:rPr>
        <w:t xml:space="preserve">Mỗi loại biên giới quốc gia được xác định </w:t>
      </w:r>
      <w:proofErr w:type="gramStart"/>
      <w:r w:rsidRPr="00871943">
        <w:rPr>
          <w:rFonts w:ascii="Cambria" w:hAnsi="Cambria"/>
          <w:sz w:val="26"/>
          <w:szCs w:val="26"/>
        </w:rPr>
        <w:t>theo</w:t>
      </w:r>
      <w:proofErr w:type="gramEnd"/>
      <w:r w:rsidRPr="00871943">
        <w:rPr>
          <w:rFonts w:ascii="Cambria" w:hAnsi="Cambria"/>
          <w:sz w:val="26"/>
          <w:szCs w:val="26"/>
        </w:rPr>
        <w:t xml:space="preserve"> các cách khác nhau:</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ml:space="preserve">- Xác định biên giới quốc gia trên đất liền: Nguyên tắc </w:t>
      </w:r>
      <w:proofErr w:type="gramStart"/>
      <w:r w:rsidRPr="00871943">
        <w:rPr>
          <w:rFonts w:ascii="Cambria" w:hAnsi="Cambria"/>
          <w:sz w:val="26"/>
          <w:szCs w:val="26"/>
        </w:rPr>
        <w:t>chung</w:t>
      </w:r>
      <w:proofErr w:type="gramEnd"/>
      <w:r w:rsidRPr="00871943">
        <w:rPr>
          <w:rFonts w:ascii="Cambria" w:hAnsi="Cambria"/>
          <w:sz w:val="26"/>
          <w:szCs w:val="26"/>
        </w:rPr>
        <w:t xml:space="preserve"> xác định biên giới quốc gia trên đất liền:</w:t>
      </w:r>
    </w:p>
    <w:p w:rsidR="00AC5055" w:rsidRPr="00871943" w:rsidRDefault="00AC5055" w:rsidP="00AC5055">
      <w:pPr>
        <w:spacing w:line="276" w:lineRule="auto"/>
        <w:ind w:firstLine="1134"/>
        <w:jc w:val="both"/>
        <w:rPr>
          <w:rFonts w:ascii="Cambria" w:hAnsi="Cambria"/>
          <w:b/>
          <w:i/>
          <w:sz w:val="26"/>
          <w:szCs w:val="26"/>
          <w:u w:val="single"/>
        </w:rPr>
      </w:pPr>
      <w:r w:rsidRPr="00871943">
        <w:rPr>
          <w:rFonts w:ascii="Cambria" w:hAnsi="Cambria"/>
          <w:sz w:val="26"/>
          <w:szCs w:val="26"/>
        </w:rPr>
        <w:t xml:space="preserve">* Biên giới quốc gia trên đất liền được xác định </w:t>
      </w:r>
      <w:r w:rsidRPr="00871943">
        <w:rPr>
          <w:rFonts w:ascii="Cambria" w:hAnsi="Cambria"/>
          <w:b/>
          <w:i/>
          <w:sz w:val="26"/>
          <w:szCs w:val="26"/>
          <w:u w:val="single"/>
        </w:rPr>
        <w:t>bằng các điểm, đường và vật chuẩn.</w:t>
      </w:r>
    </w:p>
    <w:p w:rsidR="00AC5055" w:rsidRPr="00871943" w:rsidRDefault="00AC5055" w:rsidP="00AC5055">
      <w:pPr>
        <w:spacing w:line="276" w:lineRule="auto"/>
        <w:ind w:firstLine="1134"/>
        <w:jc w:val="both"/>
        <w:rPr>
          <w:rFonts w:ascii="Cambria" w:hAnsi="Cambria"/>
          <w:sz w:val="26"/>
          <w:szCs w:val="26"/>
        </w:rPr>
      </w:pPr>
      <w:r w:rsidRPr="00871943">
        <w:rPr>
          <w:rFonts w:ascii="Cambria" w:hAnsi="Cambria"/>
          <w:sz w:val="26"/>
          <w:szCs w:val="26"/>
        </w:rPr>
        <w:t xml:space="preserve">* Biên giới quốc gia trên sông, suối được xác định: Trên sông, suối mà tàu thuyền đi lại được thì xác định </w:t>
      </w:r>
      <w:r w:rsidRPr="00871943">
        <w:rPr>
          <w:rFonts w:ascii="Cambria" w:hAnsi="Cambria"/>
          <w:b/>
          <w:i/>
          <w:sz w:val="26"/>
          <w:szCs w:val="26"/>
          <w:u w:val="single"/>
        </w:rPr>
        <w:t>biên giới ở giữa lạch của sông; Trên sông, suối mà tàu thuyền</w:t>
      </w:r>
      <w:r w:rsidRPr="00871943">
        <w:rPr>
          <w:rFonts w:ascii="Cambria" w:hAnsi="Cambria"/>
          <w:sz w:val="26"/>
          <w:szCs w:val="26"/>
        </w:rPr>
        <w:t xml:space="preserve"> không đi lại được thì biên giới xác định </w:t>
      </w:r>
      <w:r w:rsidRPr="00871943">
        <w:rPr>
          <w:rFonts w:ascii="Cambria" w:hAnsi="Cambria"/>
          <w:b/>
          <w:i/>
          <w:sz w:val="26"/>
          <w:szCs w:val="26"/>
          <w:u w:val="single"/>
        </w:rPr>
        <w:t>là ở chính giữa sông, suối đó</w:t>
      </w:r>
      <w:r w:rsidRPr="00871943">
        <w:rPr>
          <w:rFonts w:ascii="Cambria" w:hAnsi="Cambria"/>
          <w:sz w:val="26"/>
          <w:szCs w:val="26"/>
        </w:rPr>
        <w:t xml:space="preserve">; Biên giới trên cầu bắc qua sông, suối được xác định ở </w:t>
      </w:r>
      <w:r w:rsidRPr="00871943">
        <w:rPr>
          <w:rFonts w:ascii="Cambria" w:hAnsi="Cambria"/>
          <w:b/>
          <w:i/>
          <w:sz w:val="26"/>
          <w:szCs w:val="26"/>
          <w:u w:val="single"/>
        </w:rPr>
        <w:t>chính giữa cầu</w:t>
      </w:r>
      <w:r w:rsidRPr="00871943">
        <w:rPr>
          <w:rFonts w:ascii="Cambria" w:hAnsi="Cambria"/>
          <w:sz w:val="26"/>
          <w:szCs w:val="26"/>
        </w:rPr>
        <w:t>.</w:t>
      </w:r>
    </w:p>
    <w:p w:rsidR="00AC5055" w:rsidRPr="00871943" w:rsidRDefault="00AC5055" w:rsidP="00AC5055">
      <w:pPr>
        <w:spacing w:line="276" w:lineRule="auto"/>
        <w:ind w:firstLine="1134"/>
        <w:jc w:val="both"/>
        <w:rPr>
          <w:rFonts w:ascii="Cambria" w:hAnsi="Cambria"/>
          <w:sz w:val="26"/>
          <w:szCs w:val="26"/>
        </w:rPr>
      </w:pPr>
      <w:r w:rsidRPr="00871943">
        <w:rPr>
          <w:rFonts w:ascii="Cambria" w:hAnsi="Cambria"/>
          <w:sz w:val="26"/>
          <w:szCs w:val="26"/>
        </w:rPr>
        <w:t>* Dùng tài liệu ghi lại đường biên giới.</w:t>
      </w:r>
    </w:p>
    <w:p w:rsidR="00AC5055" w:rsidRPr="00871943" w:rsidRDefault="00AC5055" w:rsidP="00AC5055">
      <w:pPr>
        <w:spacing w:line="276" w:lineRule="auto"/>
        <w:ind w:firstLine="1134"/>
        <w:jc w:val="both"/>
        <w:rPr>
          <w:rFonts w:ascii="Cambria" w:hAnsi="Cambria"/>
          <w:sz w:val="26"/>
          <w:szCs w:val="26"/>
        </w:rPr>
      </w:pPr>
      <w:proofErr w:type="gramStart"/>
      <w:r w:rsidRPr="00871943">
        <w:rPr>
          <w:rFonts w:ascii="Cambria" w:hAnsi="Cambria"/>
          <w:sz w:val="26"/>
          <w:szCs w:val="26"/>
        </w:rPr>
        <w:t>* Đặt mốc quốc giới.</w:t>
      </w:r>
      <w:proofErr w:type="gramEnd"/>
    </w:p>
    <w:p w:rsidR="00AC5055" w:rsidRPr="00871943" w:rsidRDefault="00AC5055" w:rsidP="00AC5055">
      <w:pPr>
        <w:spacing w:line="276" w:lineRule="auto"/>
        <w:ind w:firstLine="1134"/>
        <w:jc w:val="both"/>
        <w:rPr>
          <w:rFonts w:ascii="Cambria" w:hAnsi="Cambria"/>
          <w:sz w:val="26"/>
          <w:szCs w:val="26"/>
        </w:rPr>
      </w:pPr>
      <w:r w:rsidRPr="00871943">
        <w:rPr>
          <w:rFonts w:ascii="Cambria" w:hAnsi="Cambria"/>
          <w:sz w:val="26"/>
          <w:szCs w:val="26"/>
        </w:rPr>
        <w:t>* Dùng đường phát quang.</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ml:space="preserve">- Xác định biên giới quốc gia trên biển: Biên giới quốc gia trên biển được hoạch định và đánh dấu bằng các toạ độ trên hải đồ, là ranh giới phía </w:t>
      </w:r>
      <w:r w:rsidRPr="00871943">
        <w:rPr>
          <w:rFonts w:ascii="Cambria" w:hAnsi="Cambria"/>
          <w:b/>
          <w:i/>
          <w:sz w:val="26"/>
          <w:szCs w:val="26"/>
          <w:u w:val="single"/>
        </w:rPr>
        <w:t>ngoài lãnh hải của đất liền, lãnh hải của đảo, lãnh hải của quần đảo Việt Nam được xác định bằng luật pháp Việt Nam phù hợp với Công ước năm 1982</w:t>
      </w:r>
      <w:r w:rsidRPr="00871943">
        <w:rPr>
          <w:rFonts w:ascii="Cambria" w:hAnsi="Cambria"/>
          <w:sz w:val="26"/>
          <w:szCs w:val="26"/>
        </w:rPr>
        <w:t xml:space="preserve"> và điều ước quốc tế giữa Việt Nam và các quốc gia hữu quan.</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Xác định biên giới quốc gia trong lòng đất</w:t>
      </w:r>
      <w:proofErr w:type="gramStart"/>
      <w:r w:rsidRPr="00871943">
        <w:rPr>
          <w:rFonts w:ascii="Cambria" w:hAnsi="Cambria"/>
          <w:sz w:val="26"/>
          <w:szCs w:val="26"/>
        </w:rPr>
        <w:t>:Biên</w:t>
      </w:r>
      <w:proofErr w:type="gramEnd"/>
      <w:r w:rsidRPr="00871943">
        <w:rPr>
          <w:rFonts w:ascii="Cambria" w:hAnsi="Cambria"/>
          <w:sz w:val="26"/>
          <w:szCs w:val="26"/>
        </w:rPr>
        <w:t xml:space="preserve"> giới quốc gia trong lòng đất là </w:t>
      </w:r>
      <w:r w:rsidRPr="00871943">
        <w:rPr>
          <w:rFonts w:ascii="Cambria" w:hAnsi="Cambria"/>
          <w:b/>
          <w:i/>
          <w:sz w:val="26"/>
          <w:szCs w:val="26"/>
          <w:u w:val="single"/>
        </w:rPr>
        <w:t>mặt thẳng đứng từ biên giới quốc gia trên đất liền và biên giới quốc gia trên biển xuống lòng đất.</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ml:space="preserve">- Xác định biên giới quốc gia trên không: là </w:t>
      </w:r>
      <w:r w:rsidRPr="00871943">
        <w:rPr>
          <w:rFonts w:ascii="Cambria" w:hAnsi="Cambria"/>
          <w:b/>
          <w:i/>
          <w:sz w:val="26"/>
          <w:szCs w:val="26"/>
          <w:u w:val="single"/>
        </w:rPr>
        <w:t>mặt thẳng đứng từ biên giới quốc gia trên đất liền và biên giới quốc gia trên biển lên vùng trời</w:t>
      </w:r>
      <w:r w:rsidRPr="00871943">
        <w:rPr>
          <w:rFonts w:ascii="Cambria" w:hAnsi="Cambria"/>
          <w:sz w:val="26"/>
          <w:szCs w:val="26"/>
        </w:rPr>
        <w:t>.</w:t>
      </w:r>
    </w:p>
    <w:p w:rsidR="00AC5055" w:rsidRPr="00871943" w:rsidRDefault="00AC5055" w:rsidP="00AC5055">
      <w:pPr>
        <w:spacing w:line="276" w:lineRule="auto"/>
        <w:jc w:val="both"/>
        <w:rPr>
          <w:rFonts w:ascii="Cambria" w:hAnsi="Cambria"/>
          <w:b/>
          <w:sz w:val="26"/>
          <w:szCs w:val="26"/>
          <w:lang w:val="nl-NL"/>
        </w:rPr>
      </w:pPr>
      <w:r w:rsidRPr="00871943">
        <w:rPr>
          <w:rFonts w:ascii="Cambria" w:hAnsi="Cambria"/>
          <w:b/>
          <w:sz w:val="26"/>
          <w:szCs w:val="26"/>
          <w:lang w:val="nl-NL"/>
        </w:rPr>
        <w:t>III. MỘT SỐ QUAN ĐIỂM CỦA ĐẢNG VÀ NHÀ NƯỚC CHXHCN VIỆT NAM VỀ BẢO VỆ BIÊN GIỚI QUỐC GIA</w:t>
      </w:r>
    </w:p>
    <w:p w:rsidR="00AC5055" w:rsidRPr="00871943" w:rsidRDefault="00AC5055" w:rsidP="00AC5055">
      <w:pPr>
        <w:spacing w:line="276" w:lineRule="auto"/>
        <w:ind w:firstLine="142"/>
        <w:jc w:val="both"/>
        <w:rPr>
          <w:rFonts w:ascii="Cambria" w:hAnsi="Cambria"/>
          <w:b/>
          <w:sz w:val="26"/>
          <w:szCs w:val="26"/>
        </w:rPr>
      </w:pPr>
      <w:r w:rsidRPr="00871943">
        <w:rPr>
          <w:rFonts w:ascii="Cambria" w:hAnsi="Cambria"/>
          <w:b/>
          <w:sz w:val="26"/>
          <w:szCs w:val="26"/>
        </w:rPr>
        <w:t>1. Một số quan điểm của Đảng và nhà nước ta về bảo vệ biên giới quốc gia.</w:t>
      </w:r>
    </w:p>
    <w:p w:rsidR="00AC5055" w:rsidRPr="00871943" w:rsidRDefault="00AC5055" w:rsidP="00AC5055">
      <w:pPr>
        <w:spacing w:line="276" w:lineRule="auto"/>
        <w:ind w:firstLine="426"/>
        <w:jc w:val="both"/>
        <w:rPr>
          <w:rFonts w:ascii="Cambria" w:hAnsi="Cambria"/>
          <w:b/>
          <w:i/>
          <w:sz w:val="26"/>
          <w:szCs w:val="26"/>
          <w:u w:val="single"/>
        </w:rPr>
      </w:pPr>
      <w:r w:rsidRPr="00871943">
        <w:rPr>
          <w:rFonts w:ascii="Cambria" w:hAnsi="Cambria"/>
          <w:sz w:val="26"/>
          <w:szCs w:val="26"/>
        </w:rPr>
        <w:t xml:space="preserve">a) Biên giới quốc gia nước CHXHCN Việt Nam là </w:t>
      </w:r>
      <w:r w:rsidRPr="00871943">
        <w:rPr>
          <w:rFonts w:ascii="Cambria" w:hAnsi="Cambria"/>
          <w:b/>
          <w:i/>
          <w:sz w:val="26"/>
          <w:szCs w:val="26"/>
          <w:u w:val="single"/>
        </w:rPr>
        <w:t>thiêng liêng, bất khả xâm phạm.</w:t>
      </w:r>
    </w:p>
    <w:p w:rsidR="00AC5055" w:rsidRPr="00871943" w:rsidRDefault="00AC5055" w:rsidP="00AC5055">
      <w:pPr>
        <w:spacing w:line="276" w:lineRule="auto"/>
        <w:ind w:firstLine="426"/>
        <w:jc w:val="both"/>
        <w:rPr>
          <w:rFonts w:ascii="Cambria" w:hAnsi="Cambria"/>
          <w:b/>
          <w:i/>
          <w:sz w:val="26"/>
          <w:szCs w:val="26"/>
          <w:u w:val="single"/>
        </w:rPr>
      </w:pPr>
      <w:r w:rsidRPr="00871943">
        <w:rPr>
          <w:rFonts w:ascii="Cambria" w:hAnsi="Cambria"/>
          <w:sz w:val="26"/>
          <w:szCs w:val="26"/>
        </w:rPr>
        <w:lastRenderedPageBreak/>
        <w:t xml:space="preserve">b) Xây dựng, quản lí, bảo vệ biên giới quốc gia là </w:t>
      </w:r>
      <w:r w:rsidRPr="00871943">
        <w:rPr>
          <w:rFonts w:ascii="Cambria" w:hAnsi="Cambria"/>
          <w:b/>
          <w:i/>
          <w:sz w:val="26"/>
          <w:szCs w:val="26"/>
          <w:u w:val="single"/>
        </w:rPr>
        <w:t>nhiệm vụ của Nhà nước và là trách nhiệm của toàn Đảng, toàn dân, toàn quân.</w:t>
      </w:r>
    </w:p>
    <w:p w:rsidR="00AC5055" w:rsidRPr="00871943" w:rsidRDefault="00AC5055" w:rsidP="00AC5055">
      <w:pPr>
        <w:spacing w:line="276" w:lineRule="auto"/>
        <w:ind w:firstLine="426"/>
        <w:jc w:val="both"/>
        <w:rPr>
          <w:rFonts w:ascii="Cambria" w:hAnsi="Cambria"/>
          <w:b/>
          <w:i/>
          <w:sz w:val="26"/>
          <w:szCs w:val="26"/>
          <w:u w:val="single"/>
        </w:rPr>
      </w:pPr>
      <w:r w:rsidRPr="00871943">
        <w:rPr>
          <w:rFonts w:ascii="Cambria" w:hAnsi="Cambria"/>
          <w:sz w:val="26"/>
          <w:szCs w:val="26"/>
        </w:rPr>
        <w:t xml:space="preserve">c) Bảo vệ biên giới quốc gia phải dựa </w:t>
      </w:r>
      <w:r w:rsidRPr="00871943">
        <w:rPr>
          <w:rFonts w:ascii="Cambria" w:hAnsi="Cambria"/>
          <w:b/>
          <w:i/>
          <w:sz w:val="26"/>
          <w:szCs w:val="26"/>
          <w:u w:val="single"/>
        </w:rPr>
        <w:t>vào dân, trực tiếp là đồng bào các dân tộc ở khu vực biên giới.</w:t>
      </w:r>
    </w:p>
    <w:p w:rsidR="00AC5055" w:rsidRPr="00871943" w:rsidRDefault="00AC5055" w:rsidP="00AC5055">
      <w:pPr>
        <w:spacing w:line="276" w:lineRule="auto"/>
        <w:ind w:firstLine="426"/>
        <w:jc w:val="both"/>
        <w:rPr>
          <w:rFonts w:ascii="Cambria" w:hAnsi="Cambria"/>
          <w:sz w:val="26"/>
          <w:szCs w:val="26"/>
        </w:rPr>
      </w:pPr>
      <w:r w:rsidRPr="00871943">
        <w:rPr>
          <w:rFonts w:ascii="Cambria" w:hAnsi="Cambria"/>
          <w:sz w:val="26"/>
          <w:szCs w:val="26"/>
        </w:rPr>
        <w:t xml:space="preserve">d) Xây dựng biên giới </w:t>
      </w:r>
      <w:r w:rsidRPr="00871943">
        <w:rPr>
          <w:rFonts w:ascii="Cambria" w:hAnsi="Cambria"/>
          <w:b/>
          <w:i/>
          <w:sz w:val="26"/>
          <w:szCs w:val="26"/>
          <w:u w:val="single"/>
        </w:rPr>
        <w:t>hòa bình, hữu nghị</w:t>
      </w:r>
      <w:r w:rsidRPr="00871943">
        <w:rPr>
          <w:rFonts w:ascii="Cambria" w:hAnsi="Cambria"/>
          <w:sz w:val="26"/>
          <w:szCs w:val="26"/>
        </w:rPr>
        <w:t xml:space="preserve">; giải quyết các vấn đề về biên giới quốc gia </w:t>
      </w:r>
      <w:r w:rsidRPr="00871943">
        <w:rPr>
          <w:rFonts w:ascii="Cambria" w:hAnsi="Cambria"/>
          <w:b/>
          <w:i/>
          <w:sz w:val="26"/>
          <w:szCs w:val="26"/>
          <w:u w:val="single"/>
        </w:rPr>
        <w:t>bằng biện pháp hoà bình.</w:t>
      </w:r>
    </w:p>
    <w:p w:rsidR="00AC5055" w:rsidRPr="00871943" w:rsidRDefault="00AC5055" w:rsidP="00AC5055">
      <w:pPr>
        <w:spacing w:line="276" w:lineRule="auto"/>
        <w:ind w:firstLine="426"/>
        <w:jc w:val="both"/>
        <w:rPr>
          <w:rFonts w:ascii="Cambria" w:hAnsi="Cambria"/>
          <w:sz w:val="26"/>
          <w:szCs w:val="26"/>
        </w:rPr>
      </w:pPr>
      <w:r w:rsidRPr="00871943">
        <w:rPr>
          <w:rFonts w:ascii="Cambria" w:hAnsi="Cambria"/>
          <w:sz w:val="26"/>
          <w:szCs w:val="26"/>
        </w:rPr>
        <w:t xml:space="preserve">e) Xây dựng lực lượng vũ trang </w:t>
      </w:r>
      <w:r w:rsidRPr="00871943">
        <w:rPr>
          <w:rFonts w:ascii="Cambria" w:hAnsi="Cambria"/>
          <w:b/>
          <w:i/>
          <w:sz w:val="26"/>
          <w:szCs w:val="26"/>
          <w:u w:val="single"/>
        </w:rPr>
        <w:t xml:space="preserve">chuyên trách, nòng cốt để quản lí, bảo vệ biên giới quốc gia thực sự vững mạnh </w:t>
      </w:r>
      <w:proofErr w:type="gramStart"/>
      <w:r w:rsidRPr="00871943">
        <w:rPr>
          <w:rFonts w:ascii="Cambria" w:hAnsi="Cambria"/>
          <w:b/>
          <w:i/>
          <w:sz w:val="26"/>
          <w:szCs w:val="26"/>
          <w:u w:val="single"/>
        </w:rPr>
        <w:t>theo</w:t>
      </w:r>
      <w:proofErr w:type="gramEnd"/>
      <w:r w:rsidRPr="00871943">
        <w:rPr>
          <w:rFonts w:ascii="Cambria" w:hAnsi="Cambria"/>
          <w:b/>
          <w:i/>
          <w:sz w:val="26"/>
          <w:szCs w:val="26"/>
          <w:u w:val="single"/>
        </w:rPr>
        <w:t xml:space="preserve"> hướng cách mạng, chính quy, tinh nhuệ và từng bước hiện đại,</w:t>
      </w:r>
      <w:r w:rsidRPr="00871943">
        <w:rPr>
          <w:rFonts w:ascii="Cambria" w:hAnsi="Cambria"/>
          <w:sz w:val="26"/>
          <w:szCs w:val="26"/>
        </w:rPr>
        <w:t xml:space="preserve"> có chất lượng cao, có quân số và tổ chức hợp lí.</w:t>
      </w:r>
    </w:p>
    <w:p w:rsidR="00AC5055" w:rsidRPr="00871943" w:rsidRDefault="00AC5055" w:rsidP="00AC5055">
      <w:pPr>
        <w:spacing w:line="276" w:lineRule="auto"/>
        <w:ind w:firstLine="142"/>
        <w:jc w:val="both"/>
        <w:rPr>
          <w:rFonts w:ascii="Cambria" w:hAnsi="Cambria"/>
          <w:b/>
          <w:sz w:val="26"/>
          <w:szCs w:val="26"/>
        </w:rPr>
      </w:pPr>
      <w:r w:rsidRPr="00871943">
        <w:rPr>
          <w:rFonts w:ascii="Cambria" w:hAnsi="Cambria"/>
          <w:b/>
          <w:sz w:val="26"/>
          <w:szCs w:val="26"/>
        </w:rPr>
        <w:t>2. Vị trí, ý nghĩa của việc xây dựng, quản lí và bảo vệ biên giới quốc gia.</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ml:space="preserve">-Biên giới là </w:t>
      </w:r>
      <w:r w:rsidRPr="00871943">
        <w:rPr>
          <w:rFonts w:ascii="Cambria" w:hAnsi="Cambria"/>
          <w:b/>
          <w:i/>
          <w:sz w:val="26"/>
          <w:szCs w:val="26"/>
          <w:u w:val="single"/>
        </w:rPr>
        <w:t>bờ cõi, là tuyến đầu của Tổ quốc, là cửa ngõ để giao lưu giữa các quốc gia</w:t>
      </w:r>
      <w:r w:rsidRPr="00871943">
        <w:rPr>
          <w:rFonts w:ascii="Cambria" w:hAnsi="Cambria"/>
          <w:sz w:val="26"/>
          <w:szCs w:val="26"/>
        </w:rPr>
        <w:t xml:space="preserve">. Khu vực biên giới là </w:t>
      </w:r>
      <w:r w:rsidRPr="00871943">
        <w:rPr>
          <w:rFonts w:ascii="Cambria" w:hAnsi="Cambria"/>
          <w:b/>
          <w:i/>
          <w:sz w:val="26"/>
          <w:szCs w:val="26"/>
          <w:u w:val="single"/>
        </w:rPr>
        <w:t xml:space="preserve">địa bàn chiến lược về quốc phòng – </w:t>
      </w:r>
      <w:proofErr w:type="gramStart"/>
      <w:r w:rsidRPr="00871943">
        <w:rPr>
          <w:rFonts w:ascii="Cambria" w:hAnsi="Cambria"/>
          <w:b/>
          <w:i/>
          <w:sz w:val="26"/>
          <w:szCs w:val="26"/>
          <w:u w:val="single"/>
        </w:rPr>
        <w:t>an</w:t>
      </w:r>
      <w:proofErr w:type="gramEnd"/>
      <w:r w:rsidRPr="00871943">
        <w:rPr>
          <w:rFonts w:ascii="Cambria" w:hAnsi="Cambria"/>
          <w:b/>
          <w:i/>
          <w:sz w:val="26"/>
          <w:szCs w:val="26"/>
          <w:u w:val="single"/>
        </w:rPr>
        <w:t xml:space="preserve"> ninh</w:t>
      </w:r>
      <w:r w:rsidRPr="00871943">
        <w:rPr>
          <w:rFonts w:ascii="Cambria" w:hAnsi="Cambria"/>
          <w:sz w:val="26"/>
          <w:szCs w:val="26"/>
        </w:rPr>
        <w:t xml:space="preserve"> của mỗi nước.</w:t>
      </w:r>
    </w:p>
    <w:p w:rsidR="00AC5055" w:rsidRPr="00871943" w:rsidRDefault="00AC5055" w:rsidP="00AC5055">
      <w:pPr>
        <w:spacing w:line="276" w:lineRule="auto"/>
        <w:ind w:firstLine="720"/>
        <w:jc w:val="both"/>
        <w:rPr>
          <w:rFonts w:ascii="Cambria" w:hAnsi="Cambria"/>
          <w:sz w:val="26"/>
          <w:szCs w:val="26"/>
        </w:rPr>
      </w:pPr>
      <w:r w:rsidRPr="00871943">
        <w:rPr>
          <w:rFonts w:ascii="Cambria" w:hAnsi="Cambria"/>
          <w:sz w:val="26"/>
          <w:szCs w:val="26"/>
        </w:rPr>
        <w:t xml:space="preserve">- Xuất phát từ vị trí, đặc điểm của biên giới quốc gia nên việc xây dựng, quản lí và bảo vệ biên giới quốc gia có ý nghĩa </w:t>
      </w:r>
      <w:r w:rsidRPr="00871943">
        <w:rPr>
          <w:rFonts w:ascii="Cambria" w:hAnsi="Cambria"/>
          <w:b/>
          <w:i/>
          <w:sz w:val="26"/>
          <w:szCs w:val="26"/>
          <w:u w:val="single"/>
        </w:rPr>
        <w:t>vô cùng quan trọng về chính trị, kinh tế - xã hội, quốc phòng – an ninh và đối ngoại.</w:t>
      </w:r>
    </w:p>
    <w:p w:rsidR="00AC5055" w:rsidRPr="00871943" w:rsidRDefault="00AC5055" w:rsidP="00AC5055">
      <w:pPr>
        <w:spacing w:line="276" w:lineRule="auto"/>
        <w:ind w:firstLine="720"/>
        <w:jc w:val="both"/>
        <w:rPr>
          <w:rFonts w:ascii="Cambria" w:hAnsi="Cambria"/>
          <w:b/>
          <w:sz w:val="26"/>
          <w:szCs w:val="26"/>
        </w:rPr>
      </w:pPr>
      <w:r w:rsidRPr="00871943">
        <w:rPr>
          <w:rFonts w:ascii="Cambria" w:hAnsi="Cambria"/>
          <w:sz w:val="26"/>
          <w:szCs w:val="26"/>
        </w:rPr>
        <w:t xml:space="preserve">- Chỉ có xây dựng khu vực biên giới vững mạnh toàn diện mới </w:t>
      </w:r>
      <w:r w:rsidRPr="00871943">
        <w:rPr>
          <w:rFonts w:ascii="Cambria" w:hAnsi="Cambria"/>
          <w:b/>
          <w:i/>
          <w:sz w:val="26"/>
          <w:szCs w:val="26"/>
          <w:u w:val="single"/>
        </w:rPr>
        <w:t>tạo điều kiện, cơ sở cho quản lí, bảo vệ biên giới quốc gia</w:t>
      </w:r>
      <w:r w:rsidRPr="00871943">
        <w:rPr>
          <w:rFonts w:ascii="Cambria" w:hAnsi="Cambria"/>
          <w:sz w:val="26"/>
          <w:szCs w:val="26"/>
        </w:rPr>
        <w:t>.</w:t>
      </w:r>
    </w:p>
    <w:p w:rsidR="00AC5055" w:rsidRPr="00871943" w:rsidRDefault="00AC5055" w:rsidP="00AC5055">
      <w:pPr>
        <w:spacing w:line="276" w:lineRule="auto"/>
        <w:jc w:val="both"/>
        <w:rPr>
          <w:rFonts w:ascii="Cambria" w:hAnsi="Cambria"/>
          <w:b/>
          <w:sz w:val="26"/>
          <w:szCs w:val="26"/>
          <w:lang w:val="nl-NL"/>
        </w:rPr>
      </w:pPr>
      <w:r w:rsidRPr="00871943">
        <w:rPr>
          <w:rFonts w:ascii="Cambria" w:hAnsi="Cambria"/>
          <w:b/>
          <w:sz w:val="26"/>
          <w:szCs w:val="26"/>
          <w:lang w:val="nl-NL"/>
        </w:rPr>
        <w:t>IV. NỘI DUNG, BIỆN PHÁP XÂY DỰNG VÀ QUẢN LÍ, BẢO VỆ BIÊN GIỚI QUỐC GIA. TRÁCH NHIỆM CỦA CÔNG DÂN</w:t>
      </w:r>
    </w:p>
    <w:p w:rsidR="00AC5055" w:rsidRPr="00871943" w:rsidRDefault="00AC5055" w:rsidP="00AC5055">
      <w:pPr>
        <w:spacing w:line="276" w:lineRule="auto"/>
        <w:ind w:firstLine="142"/>
        <w:jc w:val="both"/>
        <w:rPr>
          <w:rFonts w:ascii="Cambria" w:hAnsi="Cambria"/>
          <w:b/>
          <w:sz w:val="26"/>
          <w:szCs w:val="26"/>
        </w:rPr>
      </w:pPr>
      <w:r w:rsidRPr="00871943">
        <w:rPr>
          <w:rFonts w:ascii="Cambria" w:hAnsi="Cambria"/>
          <w:b/>
          <w:sz w:val="26"/>
          <w:szCs w:val="26"/>
        </w:rPr>
        <w:t>1. Nội dung, biện pháp xây dựng và quản lí, bảo vệ biên giới quốc gia.</w:t>
      </w:r>
    </w:p>
    <w:p w:rsidR="00AC5055" w:rsidRPr="00871943" w:rsidRDefault="00AC5055" w:rsidP="00AC5055">
      <w:pPr>
        <w:spacing w:line="276" w:lineRule="auto"/>
        <w:ind w:firstLine="567"/>
        <w:jc w:val="both"/>
        <w:rPr>
          <w:rFonts w:ascii="Cambria" w:hAnsi="Cambria"/>
          <w:sz w:val="26"/>
          <w:szCs w:val="26"/>
        </w:rPr>
      </w:pPr>
      <w:r w:rsidRPr="00871943">
        <w:rPr>
          <w:rFonts w:ascii="Cambria" w:hAnsi="Cambria"/>
          <w:sz w:val="26"/>
          <w:szCs w:val="26"/>
        </w:rPr>
        <w:t xml:space="preserve">- Xây dựng và </w:t>
      </w:r>
      <w:r w:rsidRPr="00871943">
        <w:rPr>
          <w:rFonts w:ascii="Cambria" w:hAnsi="Cambria"/>
          <w:b/>
          <w:i/>
          <w:sz w:val="26"/>
          <w:szCs w:val="26"/>
          <w:u w:val="single"/>
        </w:rPr>
        <w:t>từng bước hoàn thiện hệ thống pháp luật</w:t>
      </w:r>
      <w:r w:rsidRPr="00871943">
        <w:rPr>
          <w:rFonts w:ascii="Cambria" w:hAnsi="Cambria"/>
          <w:sz w:val="26"/>
          <w:szCs w:val="26"/>
        </w:rPr>
        <w:t xml:space="preserve"> về biên giới quốc gia.</w:t>
      </w:r>
    </w:p>
    <w:p w:rsidR="00AC5055" w:rsidRPr="00871943" w:rsidRDefault="00AC5055" w:rsidP="00AC5055">
      <w:pPr>
        <w:spacing w:line="276" w:lineRule="auto"/>
        <w:ind w:firstLine="567"/>
        <w:jc w:val="both"/>
        <w:rPr>
          <w:rFonts w:ascii="Cambria" w:hAnsi="Cambria"/>
          <w:sz w:val="26"/>
          <w:szCs w:val="26"/>
        </w:rPr>
      </w:pPr>
      <w:r w:rsidRPr="00871943">
        <w:rPr>
          <w:rFonts w:ascii="Cambria" w:hAnsi="Cambria"/>
          <w:sz w:val="26"/>
          <w:szCs w:val="26"/>
        </w:rPr>
        <w:t xml:space="preserve">- Quản lí, bảo vệ đường biên giới quốc gia, hệ thống dấu hiệu mốc quốc giới; đấu tranh ngăn chặn các hành </w:t>
      </w:r>
      <w:proofErr w:type="gramStart"/>
      <w:r w:rsidRPr="00871943">
        <w:rPr>
          <w:rFonts w:ascii="Cambria" w:hAnsi="Cambria"/>
          <w:sz w:val="26"/>
          <w:szCs w:val="26"/>
        </w:rPr>
        <w:t>vi</w:t>
      </w:r>
      <w:proofErr w:type="gramEnd"/>
      <w:r w:rsidRPr="00871943">
        <w:rPr>
          <w:rFonts w:ascii="Cambria" w:hAnsi="Cambria"/>
          <w:sz w:val="26"/>
          <w:szCs w:val="26"/>
        </w:rPr>
        <w:t xml:space="preserve"> </w:t>
      </w:r>
      <w:r w:rsidRPr="00871943">
        <w:rPr>
          <w:rFonts w:ascii="Cambria" w:hAnsi="Cambria"/>
          <w:b/>
          <w:i/>
          <w:sz w:val="26"/>
          <w:szCs w:val="26"/>
          <w:u w:val="single"/>
        </w:rPr>
        <w:t>xâm phạm lãnh thổ, biên giới, vượt biên, vượt biển</w:t>
      </w:r>
      <w:r w:rsidRPr="00871943">
        <w:rPr>
          <w:rFonts w:ascii="Cambria" w:hAnsi="Cambria"/>
          <w:sz w:val="26"/>
          <w:szCs w:val="26"/>
        </w:rPr>
        <w:t xml:space="preserve"> và các vi phạm khác xảy ra ở khu vực biên giới</w:t>
      </w:r>
    </w:p>
    <w:p w:rsidR="00AC5055" w:rsidRPr="00871943" w:rsidRDefault="00AC5055" w:rsidP="00AC5055">
      <w:pPr>
        <w:spacing w:line="276" w:lineRule="auto"/>
        <w:ind w:firstLine="567"/>
        <w:jc w:val="both"/>
        <w:rPr>
          <w:rFonts w:ascii="Cambria" w:hAnsi="Cambria"/>
          <w:sz w:val="26"/>
          <w:szCs w:val="26"/>
        </w:rPr>
      </w:pPr>
      <w:r w:rsidRPr="00871943">
        <w:rPr>
          <w:rFonts w:ascii="Cambria" w:hAnsi="Cambria"/>
          <w:sz w:val="26"/>
          <w:szCs w:val="26"/>
        </w:rPr>
        <w:t xml:space="preserve">- Xây dựng khu vực biên giới vững mạnh toàn diện về các mặt: </w:t>
      </w:r>
      <w:r w:rsidRPr="00871943">
        <w:rPr>
          <w:rFonts w:ascii="Cambria" w:hAnsi="Cambria"/>
          <w:b/>
          <w:i/>
          <w:sz w:val="26"/>
          <w:szCs w:val="26"/>
          <w:u w:val="single"/>
        </w:rPr>
        <w:t xml:space="preserve">chính trị; kinh tế - xã hội; quốc phòng – </w:t>
      </w:r>
      <w:proofErr w:type="gramStart"/>
      <w:r w:rsidRPr="00871943">
        <w:rPr>
          <w:rFonts w:ascii="Cambria" w:hAnsi="Cambria"/>
          <w:b/>
          <w:i/>
          <w:sz w:val="26"/>
          <w:szCs w:val="26"/>
          <w:u w:val="single"/>
        </w:rPr>
        <w:t>an</w:t>
      </w:r>
      <w:proofErr w:type="gramEnd"/>
      <w:r w:rsidRPr="00871943">
        <w:rPr>
          <w:rFonts w:ascii="Cambria" w:hAnsi="Cambria"/>
          <w:b/>
          <w:i/>
          <w:sz w:val="26"/>
          <w:szCs w:val="26"/>
          <w:u w:val="single"/>
        </w:rPr>
        <w:t xml:space="preserve"> ninh</w:t>
      </w:r>
      <w:r w:rsidRPr="00871943">
        <w:rPr>
          <w:rFonts w:ascii="Cambria" w:hAnsi="Cambria"/>
          <w:sz w:val="26"/>
          <w:szCs w:val="26"/>
        </w:rPr>
        <w:t>.</w:t>
      </w:r>
    </w:p>
    <w:p w:rsidR="00AC5055" w:rsidRPr="00871943" w:rsidRDefault="00AC5055" w:rsidP="00AC5055">
      <w:pPr>
        <w:spacing w:line="276" w:lineRule="auto"/>
        <w:ind w:firstLine="567"/>
        <w:jc w:val="both"/>
        <w:rPr>
          <w:rFonts w:ascii="Cambria" w:hAnsi="Cambria"/>
          <w:sz w:val="26"/>
          <w:szCs w:val="26"/>
        </w:rPr>
      </w:pPr>
      <w:r w:rsidRPr="00871943">
        <w:rPr>
          <w:rFonts w:ascii="Cambria" w:hAnsi="Cambria"/>
          <w:sz w:val="26"/>
          <w:szCs w:val="26"/>
        </w:rPr>
        <w:t xml:space="preserve">- Xây dựng nền biên phòng toàn dân và thế trận biên phòng toàn dân vững mạnh để </w:t>
      </w:r>
      <w:r w:rsidRPr="00871943">
        <w:rPr>
          <w:rFonts w:ascii="Cambria" w:hAnsi="Cambria"/>
          <w:b/>
          <w:i/>
          <w:sz w:val="26"/>
          <w:szCs w:val="26"/>
          <w:u w:val="single"/>
        </w:rPr>
        <w:t>quản lí, bảo vệ biên giới quốc gia.</w:t>
      </w:r>
    </w:p>
    <w:p w:rsidR="00AC5055" w:rsidRPr="00871943" w:rsidRDefault="00AC5055" w:rsidP="00AC5055">
      <w:pPr>
        <w:spacing w:line="276" w:lineRule="auto"/>
        <w:ind w:firstLine="567"/>
        <w:jc w:val="both"/>
        <w:rPr>
          <w:rFonts w:ascii="Cambria" w:hAnsi="Cambria"/>
          <w:b/>
          <w:i/>
          <w:sz w:val="26"/>
          <w:szCs w:val="26"/>
          <w:u w:val="single"/>
        </w:rPr>
      </w:pPr>
      <w:r w:rsidRPr="00871943">
        <w:rPr>
          <w:rFonts w:ascii="Cambria" w:hAnsi="Cambria"/>
          <w:sz w:val="26"/>
          <w:szCs w:val="26"/>
        </w:rPr>
        <w:t xml:space="preserve">- Vận động quần chúng nhân dân ở khu vực biên giới tham gia </w:t>
      </w:r>
      <w:r w:rsidRPr="00871943">
        <w:rPr>
          <w:rFonts w:ascii="Cambria" w:hAnsi="Cambria"/>
          <w:b/>
          <w:i/>
          <w:sz w:val="26"/>
          <w:szCs w:val="26"/>
          <w:u w:val="single"/>
        </w:rPr>
        <w:t>tự quản đường biên, mốc quốc giới; bảo vệ an ninh, trật tự ở khu vực biên giới, biển, đảo của Tổ quốc.</w:t>
      </w:r>
    </w:p>
    <w:p w:rsidR="00AC5055" w:rsidRPr="00871943" w:rsidRDefault="00AC5055" w:rsidP="00AC5055">
      <w:pPr>
        <w:spacing w:line="276" w:lineRule="auto"/>
        <w:ind w:firstLine="142"/>
        <w:jc w:val="both"/>
        <w:rPr>
          <w:rFonts w:ascii="Cambria" w:hAnsi="Cambria"/>
          <w:b/>
          <w:sz w:val="26"/>
          <w:szCs w:val="26"/>
        </w:rPr>
      </w:pPr>
      <w:r w:rsidRPr="00871943">
        <w:rPr>
          <w:rFonts w:ascii="Cambria" w:hAnsi="Cambria"/>
          <w:b/>
          <w:sz w:val="26"/>
          <w:szCs w:val="26"/>
        </w:rPr>
        <w:t>2. Trách nhiệm của công dân.</w:t>
      </w:r>
    </w:p>
    <w:p w:rsidR="00AC5055" w:rsidRPr="00871943" w:rsidRDefault="00AC5055" w:rsidP="00AC5055">
      <w:pPr>
        <w:spacing w:line="276" w:lineRule="auto"/>
        <w:ind w:firstLine="567"/>
        <w:jc w:val="both"/>
        <w:rPr>
          <w:rFonts w:ascii="Cambria" w:hAnsi="Cambria"/>
          <w:sz w:val="26"/>
          <w:szCs w:val="26"/>
        </w:rPr>
      </w:pPr>
      <w:r w:rsidRPr="00871943">
        <w:rPr>
          <w:rFonts w:ascii="Cambria" w:hAnsi="Cambria"/>
          <w:sz w:val="26"/>
          <w:szCs w:val="26"/>
        </w:rPr>
        <w:t>- Hiến pháp nước CHXHCN Việt Nam năm 1992 quy định: “Bảo vệ tổ quốc Việt Nam XHCN, giữ vững an ninh quốc gia là sự nghiệp của toàn dân</w:t>
      </w:r>
      <w:proofErr w:type="gramStart"/>
      <w:r w:rsidRPr="00871943">
        <w:rPr>
          <w:rFonts w:ascii="Cambria" w:hAnsi="Cambria"/>
          <w:sz w:val="26"/>
          <w:szCs w:val="26"/>
        </w:rPr>
        <w:t>,…</w:t>
      </w:r>
      <w:proofErr w:type="gramEnd"/>
      <w:r w:rsidRPr="00871943">
        <w:rPr>
          <w:rFonts w:ascii="Cambria" w:hAnsi="Cambria"/>
          <w:sz w:val="26"/>
          <w:szCs w:val="26"/>
        </w:rPr>
        <w:t xml:space="preserve"> công dân phải làm đầy đủ  nhiệm vụ quốc phòng an ninh do pháp luật quy định”.</w:t>
      </w:r>
    </w:p>
    <w:p w:rsidR="00AC5055" w:rsidRPr="00871943" w:rsidRDefault="00AC5055" w:rsidP="00AC5055">
      <w:pPr>
        <w:spacing w:line="276" w:lineRule="auto"/>
        <w:ind w:firstLine="567"/>
        <w:jc w:val="both"/>
        <w:rPr>
          <w:rFonts w:ascii="Cambria" w:hAnsi="Cambria"/>
          <w:sz w:val="26"/>
          <w:szCs w:val="26"/>
        </w:rPr>
      </w:pPr>
      <w:proofErr w:type="gramStart"/>
      <w:r w:rsidRPr="00871943">
        <w:rPr>
          <w:rFonts w:ascii="Cambria" w:hAnsi="Cambria"/>
          <w:sz w:val="26"/>
          <w:szCs w:val="26"/>
        </w:rPr>
        <w:t>- Điều 10 luật biên giới Việt Nam xác định: “Xây dựng, quản lí, bảo vệ biên giới quốc gia, khu vực biên giới là sự nghiệp của toàn dân do nhà nước thống nhất quản lí”.</w:t>
      </w:r>
      <w:proofErr w:type="gramEnd"/>
    </w:p>
    <w:p w:rsidR="00AC5055" w:rsidRDefault="00AC5055" w:rsidP="00AC5055">
      <w:pPr>
        <w:spacing w:line="276" w:lineRule="auto"/>
        <w:ind w:firstLine="567"/>
        <w:jc w:val="both"/>
        <w:rPr>
          <w:rFonts w:ascii="Cambria" w:hAnsi="Cambria"/>
          <w:sz w:val="26"/>
          <w:szCs w:val="26"/>
        </w:rPr>
      </w:pPr>
      <w:r w:rsidRPr="00871943">
        <w:rPr>
          <w:rFonts w:ascii="Cambria" w:hAnsi="Cambria"/>
          <w:sz w:val="26"/>
          <w:szCs w:val="26"/>
        </w:rPr>
        <w:t xml:space="preserve">- Học sinh phải ra sức học tập, không ngừng </w:t>
      </w:r>
      <w:r w:rsidRPr="00871943">
        <w:rPr>
          <w:rFonts w:ascii="Cambria" w:hAnsi="Cambria"/>
          <w:b/>
          <w:i/>
          <w:sz w:val="26"/>
          <w:szCs w:val="26"/>
          <w:u w:val="single"/>
        </w:rPr>
        <w:t>nâng cao trình độ nhận thức về mọi mặt, hiểu biết sâu sắc về truyền thống dựng nước, giữ nước của dân tộc</w:t>
      </w:r>
      <w:r w:rsidRPr="00871943">
        <w:rPr>
          <w:rFonts w:ascii="Cambria" w:hAnsi="Cambria"/>
          <w:sz w:val="26"/>
          <w:szCs w:val="26"/>
        </w:rPr>
        <w:t xml:space="preserve">. </w:t>
      </w:r>
      <w:proofErr w:type="gramStart"/>
      <w:r w:rsidRPr="00871943">
        <w:rPr>
          <w:rFonts w:ascii="Cambria" w:hAnsi="Cambria"/>
          <w:sz w:val="26"/>
          <w:szCs w:val="26"/>
        </w:rPr>
        <w:t>Trên cơ sở đó, xây dựng, củng cố lòng yêu nước, l</w:t>
      </w:r>
      <w:r w:rsidRPr="00871943">
        <w:rPr>
          <w:rFonts w:ascii="Cambria" w:hAnsi="Cambria"/>
          <w:b/>
          <w:i/>
          <w:sz w:val="26"/>
          <w:szCs w:val="26"/>
          <w:u w:val="single"/>
        </w:rPr>
        <w:t>òng tự hào dân tộc, ý thức bảo vệ tổ quốc</w:t>
      </w:r>
      <w:r w:rsidRPr="00871943">
        <w:rPr>
          <w:rFonts w:ascii="Cambria" w:hAnsi="Cambria"/>
          <w:sz w:val="26"/>
          <w:szCs w:val="26"/>
        </w:rPr>
        <w:t>.</w:t>
      </w:r>
      <w:proofErr w:type="gramEnd"/>
      <w:r w:rsidRPr="00871943">
        <w:rPr>
          <w:rFonts w:ascii="Cambria" w:hAnsi="Cambria"/>
          <w:sz w:val="26"/>
          <w:szCs w:val="26"/>
        </w:rPr>
        <w:t xml:space="preserve"> Tích cực tham gia các phong trào của </w:t>
      </w:r>
      <w:r w:rsidRPr="00871943">
        <w:rPr>
          <w:rFonts w:ascii="Cambria" w:hAnsi="Cambria"/>
          <w:b/>
          <w:i/>
          <w:sz w:val="26"/>
          <w:szCs w:val="26"/>
          <w:u w:val="single"/>
        </w:rPr>
        <w:t>đoàn thanh niên, phong trào thanh niên tình nguyện hướng về vùng sâu, vùng xa, biên giới, hải đảo</w:t>
      </w:r>
      <w:proofErr w:type="gramStart"/>
      <w:r w:rsidRPr="00871943">
        <w:rPr>
          <w:rFonts w:ascii="Cambria" w:hAnsi="Cambria"/>
          <w:sz w:val="26"/>
          <w:szCs w:val="26"/>
        </w:rPr>
        <w:t>.</w:t>
      </w:r>
      <w:r>
        <w:rPr>
          <w:rFonts w:ascii="Cambria" w:hAnsi="Cambria"/>
          <w:sz w:val="26"/>
          <w:szCs w:val="26"/>
        </w:rPr>
        <w:t>/</w:t>
      </w:r>
      <w:proofErr w:type="gramEnd"/>
      <w:r>
        <w:rPr>
          <w:rFonts w:ascii="Cambria" w:hAnsi="Cambria"/>
          <w:sz w:val="26"/>
          <w:szCs w:val="26"/>
        </w:rPr>
        <w:t>.</w:t>
      </w:r>
    </w:p>
    <w:p w:rsidR="0066584B" w:rsidRPr="00871943" w:rsidRDefault="0066584B" w:rsidP="0066584B">
      <w:pPr>
        <w:tabs>
          <w:tab w:val="left" w:pos="1080"/>
        </w:tabs>
        <w:spacing w:line="276" w:lineRule="auto"/>
        <w:jc w:val="center"/>
        <w:rPr>
          <w:rFonts w:ascii="Cambria" w:hAnsi="Cambria"/>
          <w:b/>
          <w:sz w:val="26"/>
          <w:szCs w:val="26"/>
          <w:lang w:val="nl-NL"/>
        </w:rPr>
      </w:pPr>
      <w:r w:rsidRPr="00871943">
        <w:rPr>
          <w:rFonts w:ascii="Cambria" w:hAnsi="Cambria"/>
          <w:b/>
          <w:sz w:val="26"/>
          <w:szCs w:val="26"/>
          <w:lang w:val="nl-NL"/>
        </w:rPr>
        <w:lastRenderedPageBreak/>
        <w:t xml:space="preserve">BÀI 7: </w:t>
      </w:r>
      <w:r w:rsidRPr="00871943">
        <w:rPr>
          <w:rFonts w:ascii="Cambria" w:hAnsi="Cambria"/>
          <w:b/>
          <w:sz w:val="36"/>
          <w:szCs w:val="26"/>
          <w:lang w:val="nl-NL"/>
        </w:rPr>
        <w:t>KĨ THUẬT CẤP CỨU VÀ CHUYỂN THƯƠNG</w:t>
      </w:r>
    </w:p>
    <w:p w:rsidR="0066584B" w:rsidRPr="00871943" w:rsidRDefault="0066584B" w:rsidP="0066584B">
      <w:pPr>
        <w:tabs>
          <w:tab w:val="left" w:pos="1080"/>
        </w:tabs>
        <w:spacing w:line="276" w:lineRule="auto"/>
        <w:rPr>
          <w:rFonts w:ascii="Cambria" w:hAnsi="Cambria"/>
          <w:b/>
          <w:sz w:val="26"/>
          <w:szCs w:val="26"/>
          <w:lang w:val="nl-NL"/>
        </w:rPr>
      </w:pPr>
    </w:p>
    <w:p w:rsidR="0066584B" w:rsidRPr="00871943" w:rsidRDefault="0066584B" w:rsidP="0066584B">
      <w:pPr>
        <w:tabs>
          <w:tab w:val="left" w:pos="1080"/>
        </w:tabs>
        <w:spacing w:line="276" w:lineRule="auto"/>
        <w:rPr>
          <w:rFonts w:ascii="Cambria" w:hAnsi="Cambria"/>
          <w:b/>
          <w:sz w:val="26"/>
          <w:szCs w:val="26"/>
          <w:lang w:val="nl-NL"/>
        </w:rPr>
      </w:pPr>
      <w:r w:rsidRPr="00871943">
        <w:rPr>
          <w:rFonts w:ascii="Cambria" w:hAnsi="Cambria"/>
          <w:b/>
          <w:sz w:val="26"/>
          <w:szCs w:val="26"/>
          <w:lang w:val="nl-NL"/>
        </w:rPr>
        <w:t>I. CẦM MÁU TẠM THỜI, TỔN THƯƠNG GÃY XƯƠNG, HÔ HẤP NHÂN TẠO</w:t>
      </w:r>
    </w:p>
    <w:p w:rsidR="0066584B" w:rsidRPr="00871943" w:rsidRDefault="0066584B" w:rsidP="0066584B">
      <w:pPr>
        <w:tabs>
          <w:tab w:val="left" w:pos="1080"/>
        </w:tabs>
        <w:spacing w:line="276" w:lineRule="auto"/>
        <w:ind w:firstLine="142"/>
        <w:rPr>
          <w:rFonts w:ascii="Cambria" w:hAnsi="Cambria"/>
          <w:b/>
          <w:sz w:val="26"/>
          <w:szCs w:val="26"/>
          <w:lang w:val="nl-NL"/>
        </w:rPr>
      </w:pPr>
      <w:r w:rsidRPr="00871943">
        <w:rPr>
          <w:rFonts w:ascii="Cambria" w:hAnsi="Cambria"/>
          <w:b/>
          <w:sz w:val="26"/>
          <w:szCs w:val="26"/>
          <w:lang w:val="nl-NL"/>
        </w:rPr>
        <w:t>1. Cầm máu tạm thời.</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1.1. Mục đích:</w:t>
      </w:r>
    </w:p>
    <w:p w:rsidR="0066584B" w:rsidRPr="00871943" w:rsidRDefault="0066584B" w:rsidP="0066584B">
      <w:pPr>
        <w:spacing w:line="276" w:lineRule="auto"/>
        <w:ind w:firstLine="720"/>
        <w:jc w:val="both"/>
        <w:rPr>
          <w:rFonts w:ascii="Cambria" w:hAnsi="Cambria"/>
          <w:sz w:val="26"/>
          <w:szCs w:val="26"/>
          <w:lang w:val="nl-NL"/>
        </w:rPr>
      </w:pPr>
      <w:r w:rsidRPr="00871943">
        <w:rPr>
          <w:rFonts w:ascii="Cambria" w:hAnsi="Cambria"/>
          <w:sz w:val="26"/>
          <w:szCs w:val="26"/>
          <w:lang w:val="nl-NL"/>
        </w:rPr>
        <w:t xml:space="preserve">Nhanh chóng làm ngừng chảy máu bằng những biện pháp đơn giản nhất để </w:t>
      </w:r>
      <w:r w:rsidRPr="00871943">
        <w:rPr>
          <w:rFonts w:ascii="Cambria" w:hAnsi="Cambria"/>
          <w:b/>
          <w:i/>
          <w:sz w:val="26"/>
          <w:szCs w:val="26"/>
          <w:u w:val="single"/>
        </w:rPr>
        <w:t>hạn chế đến mức thấp nhất sự mất máu, góp phần cứu sống tính mạng người bị nạn, tránh các tai biến nguy hiểm</w:t>
      </w:r>
      <w:r w:rsidRPr="00871943">
        <w:rPr>
          <w:rFonts w:ascii="Cambria" w:hAnsi="Cambria"/>
          <w:sz w:val="26"/>
          <w:szCs w:val="26"/>
          <w:lang w:val="nl-NL"/>
        </w:rPr>
        <w:t>.</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1.2. Nguyên tắc cầm máu tạm thời</w:t>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 xml:space="preserve">a) Phải khẩn trương, nhanh chóng </w:t>
      </w:r>
      <w:r w:rsidRPr="00871943">
        <w:rPr>
          <w:rFonts w:ascii="Cambria" w:hAnsi="Cambria"/>
          <w:b/>
          <w:i/>
          <w:sz w:val="26"/>
          <w:szCs w:val="26"/>
          <w:u w:val="single"/>
        </w:rPr>
        <w:t>làm ngừng chảy máu.</w:t>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 xml:space="preserve">b) Phải xử trí đúng </w:t>
      </w:r>
      <w:r w:rsidRPr="00871943">
        <w:rPr>
          <w:rFonts w:ascii="Cambria" w:hAnsi="Cambria"/>
          <w:b/>
          <w:i/>
          <w:sz w:val="26"/>
          <w:szCs w:val="26"/>
          <w:u w:val="single"/>
        </w:rPr>
        <w:t>chỉ định theo tính chất vết thương.</w:t>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 xml:space="preserve">c) Phải </w:t>
      </w:r>
      <w:r w:rsidRPr="00871943">
        <w:rPr>
          <w:rFonts w:ascii="Cambria" w:hAnsi="Cambria"/>
          <w:b/>
          <w:i/>
          <w:sz w:val="26"/>
          <w:szCs w:val="26"/>
          <w:u w:val="single"/>
        </w:rPr>
        <w:t>đúng quy trình kĩ thuật.</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1.3. Phân biệt các loại chảy máu</w:t>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a) Chảy máu mao mạch</w:t>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b) Chảy máu tĩnh mạch vừa và nhỏ</w:t>
      </w:r>
    </w:p>
    <w:p w:rsidR="0066584B" w:rsidRPr="00871943" w:rsidRDefault="0066584B" w:rsidP="0066584B">
      <w:pPr>
        <w:tabs>
          <w:tab w:val="left" w:pos="1080"/>
        </w:tabs>
        <w:spacing w:line="276" w:lineRule="auto"/>
        <w:ind w:firstLine="567"/>
        <w:rPr>
          <w:rFonts w:ascii="Cambria" w:hAnsi="Cambria"/>
          <w:sz w:val="26"/>
          <w:szCs w:val="26"/>
          <w:lang w:val="nl-NL"/>
        </w:rPr>
      </w:pPr>
      <w:r w:rsidRPr="00871943">
        <w:rPr>
          <w:rFonts w:ascii="Cambria" w:hAnsi="Cambria"/>
          <w:sz w:val="26"/>
          <w:szCs w:val="26"/>
          <w:lang w:val="nl-NL"/>
        </w:rPr>
        <w:t>c) Chảy máu động mạch</w:t>
      </w:r>
    </w:p>
    <w:p w:rsidR="0066584B" w:rsidRPr="00871943" w:rsidRDefault="0066584B" w:rsidP="0066584B">
      <w:pPr>
        <w:tabs>
          <w:tab w:val="left" w:pos="1080"/>
        </w:tabs>
        <w:spacing w:line="276" w:lineRule="auto"/>
        <w:ind w:firstLine="142"/>
        <w:rPr>
          <w:rFonts w:ascii="Cambria" w:hAnsi="Cambria"/>
          <w:b/>
          <w:sz w:val="26"/>
          <w:szCs w:val="26"/>
          <w:lang w:val="nl-NL"/>
        </w:rPr>
      </w:pPr>
      <w:r w:rsidRPr="00871943">
        <w:rPr>
          <w:rFonts w:ascii="Cambria" w:hAnsi="Cambria"/>
          <w:b/>
          <w:sz w:val="26"/>
          <w:szCs w:val="26"/>
          <w:lang w:val="nl-NL"/>
        </w:rPr>
        <w:t>2. Cố định tạm thời xương gãy.</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2.1.  Đặc điểm tổn thương gãy xương:</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Xương gãy rạn, gãy chưa rời hẳn (gãy cành xanh), gãy rời thành hai hay nhiều mảnh hoặc có thể mất từng đoạn xương.</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Da, cơ bị dập nát nhiều, đôi khi kèm theo mạch máu, thần kinh xung quanh cũng bị tổn thương.</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Rât dễ gây choáng, mất máu và nhiễm trùng cho nạn nhân.</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2.2. Mục đích cố định tạm thời</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Làm giảm đau đớn, </w:t>
      </w:r>
      <w:r w:rsidRPr="00871943">
        <w:rPr>
          <w:rFonts w:ascii="Cambria" w:hAnsi="Cambria"/>
          <w:b/>
          <w:i/>
          <w:sz w:val="26"/>
          <w:szCs w:val="26"/>
          <w:u w:val="single"/>
        </w:rPr>
        <w:t>cầm máu tại vết thương</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Giữ cho đầu xương tương đối yên tĩnh, </w:t>
      </w:r>
      <w:r w:rsidRPr="00871943">
        <w:rPr>
          <w:rFonts w:ascii="Cambria" w:hAnsi="Cambria"/>
          <w:b/>
          <w:i/>
          <w:sz w:val="26"/>
          <w:szCs w:val="26"/>
          <w:u w:val="single"/>
        </w:rPr>
        <w:t>đảm bảo an toàn trong quá trình vận chuyển người bị thương về các tuyến cứu chữa</w:t>
      </w:r>
      <w:r w:rsidRPr="00871943">
        <w:rPr>
          <w:rFonts w:ascii="Cambria" w:hAnsi="Cambria"/>
          <w:sz w:val="26"/>
          <w:szCs w:val="26"/>
          <w:lang w:val="nl-NL"/>
        </w:rPr>
        <w:t>.</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Phòng ngừa các tai biến: </w:t>
      </w:r>
      <w:r w:rsidRPr="00871943">
        <w:rPr>
          <w:rFonts w:ascii="Cambria" w:hAnsi="Cambria"/>
          <w:b/>
          <w:i/>
          <w:sz w:val="26"/>
          <w:szCs w:val="26"/>
          <w:u w:val="single"/>
        </w:rPr>
        <w:t>choáng do mất máu, do đau đớn; tổn thương thứ phát do các đầu xương gãy di động; nhiễm khuẩn vết thương</w:t>
      </w:r>
      <w:r w:rsidRPr="00871943">
        <w:rPr>
          <w:rFonts w:ascii="Cambria" w:hAnsi="Cambria"/>
          <w:sz w:val="26"/>
          <w:szCs w:val="26"/>
          <w:lang w:val="nl-NL"/>
        </w:rPr>
        <w:t>.</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2.3. Nguyên tắc cố định tạm thời xương gãy</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Nẹp cố định phải cố định được </w:t>
      </w:r>
      <w:r w:rsidRPr="00871943">
        <w:rPr>
          <w:rFonts w:ascii="Cambria" w:hAnsi="Cambria"/>
          <w:b/>
          <w:i/>
          <w:sz w:val="26"/>
          <w:szCs w:val="26"/>
          <w:u w:val="single"/>
        </w:rPr>
        <w:t>cả khớp trên và khớp dưới ổ gãy</w:t>
      </w:r>
      <w:r w:rsidRPr="00871943">
        <w:rPr>
          <w:rFonts w:ascii="Cambria" w:hAnsi="Cambria"/>
          <w:sz w:val="26"/>
          <w:szCs w:val="26"/>
          <w:lang w:val="nl-NL"/>
        </w:rPr>
        <w:t>. Với các xương lớn như xương đùi, cột sống... phải cố định từ 3 khớp trở lên.</w:t>
      </w:r>
    </w:p>
    <w:p w:rsidR="0066584B" w:rsidRPr="00871943" w:rsidRDefault="0066584B" w:rsidP="0066584B">
      <w:pPr>
        <w:spacing w:line="276" w:lineRule="auto"/>
        <w:ind w:firstLine="851"/>
        <w:jc w:val="both"/>
        <w:rPr>
          <w:rFonts w:ascii="Cambria" w:hAnsi="Cambria"/>
          <w:b/>
          <w:i/>
          <w:sz w:val="26"/>
          <w:szCs w:val="26"/>
          <w:u w:val="single"/>
        </w:rPr>
      </w:pPr>
      <w:r w:rsidRPr="00871943">
        <w:rPr>
          <w:rFonts w:ascii="Cambria" w:hAnsi="Cambria"/>
          <w:sz w:val="26"/>
          <w:szCs w:val="26"/>
          <w:lang w:val="nl-NL"/>
        </w:rPr>
        <w:t xml:space="preserve">- Không đặt nẹp cứng vào sát chi, </w:t>
      </w:r>
      <w:r w:rsidRPr="00871943">
        <w:rPr>
          <w:rFonts w:ascii="Cambria" w:hAnsi="Cambria"/>
          <w:b/>
          <w:i/>
          <w:sz w:val="26"/>
          <w:szCs w:val="26"/>
          <w:u w:val="single"/>
        </w:rPr>
        <w:t>phải đệm, lót bằng bông mỡ, gạc hoặc vải mềm tại những chỗ tiếp xúc để không gây thêm các tổn thương khác</w:t>
      </w:r>
      <w:r w:rsidRPr="00871943">
        <w:rPr>
          <w:rFonts w:ascii="Cambria" w:hAnsi="Cambria"/>
          <w:sz w:val="26"/>
          <w:szCs w:val="26"/>
          <w:lang w:val="nl-NL"/>
        </w:rPr>
        <w:t xml:space="preserve">. Khi cố định không cần bỏ quần áo ra vì </w:t>
      </w:r>
      <w:r w:rsidRPr="00871943">
        <w:rPr>
          <w:rFonts w:ascii="Cambria" w:hAnsi="Cambria"/>
          <w:b/>
          <w:i/>
          <w:sz w:val="26"/>
          <w:szCs w:val="26"/>
          <w:u w:val="single"/>
        </w:rPr>
        <w:t>để quần áo của người bị thương có tác dụng tăng cường độ đệm, lót cho nẹp.</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Không co kéo, nắn chỉnh ổ gãy tránh </w:t>
      </w:r>
      <w:r w:rsidRPr="00871943">
        <w:rPr>
          <w:rFonts w:ascii="Cambria" w:hAnsi="Cambria"/>
          <w:b/>
          <w:i/>
          <w:sz w:val="26"/>
          <w:szCs w:val="26"/>
          <w:u w:val="single"/>
        </w:rPr>
        <w:t>tai biến nguy hiểm cho người bị thương.</w:t>
      </w:r>
      <w:r w:rsidRPr="00871943">
        <w:rPr>
          <w:rFonts w:ascii="Cambria" w:hAnsi="Cambria"/>
          <w:sz w:val="26"/>
          <w:szCs w:val="26"/>
          <w:lang w:val="nl-NL"/>
        </w:rPr>
        <w:t xml:space="preserve"> Nếu điều kiện cho phép, </w:t>
      </w:r>
      <w:r w:rsidRPr="00871943">
        <w:rPr>
          <w:rFonts w:ascii="Cambria" w:hAnsi="Cambria"/>
          <w:b/>
          <w:i/>
          <w:sz w:val="26"/>
          <w:szCs w:val="26"/>
          <w:u w:val="single"/>
        </w:rPr>
        <w:t>chỉ có thể nhẹ nhàng kéo, chỉnh lại trục chi bớt biến dạng</w:t>
      </w:r>
      <w:r w:rsidRPr="00871943">
        <w:rPr>
          <w:rFonts w:ascii="Cambria" w:hAnsi="Cambria"/>
          <w:sz w:val="26"/>
          <w:szCs w:val="26"/>
          <w:lang w:val="nl-NL"/>
        </w:rPr>
        <w:t xml:space="preserve"> sau khi đã được giảm đau thật tốt.</w:t>
      </w:r>
    </w:p>
    <w:p w:rsidR="0066584B" w:rsidRPr="00871943" w:rsidRDefault="0066584B" w:rsidP="0066584B">
      <w:pPr>
        <w:tabs>
          <w:tab w:val="left" w:pos="1080"/>
        </w:tabs>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Băng cố định nẹp vào chi phải tương đối chắc, </w:t>
      </w:r>
      <w:r w:rsidRPr="00871943">
        <w:rPr>
          <w:rFonts w:ascii="Cambria" w:hAnsi="Cambria"/>
          <w:b/>
          <w:i/>
          <w:sz w:val="26"/>
          <w:szCs w:val="26"/>
          <w:u w:val="single"/>
        </w:rPr>
        <w:t>không để nẹp xộc xệch</w:t>
      </w:r>
      <w:r w:rsidRPr="00871943">
        <w:rPr>
          <w:rFonts w:ascii="Cambria" w:hAnsi="Cambria"/>
          <w:sz w:val="26"/>
          <w:szCs w:val="26"/>
          <w:lang w:val="nl-NL"/>
        </w:rPr>
        <w:t xml:space="preserve">, nhưng cũng không </w:t>
      </w:r>
      <w:r w:rsidRPr="00871943">
        <w:rPr>
          <w:rFonts w:ascii="Cambria" w:hAnsi="Cambria"/>
          <w:b/>
          <w:i/>
          <w:sz w:val="26"/>
          <w:szCs w:val="26"/>
          <w:u w:val="single"/>
        </w:rPr>
        <w:t>quá chặt dễ gây cản trở</w:t>
      </w:r>
      <w:r w:rsidRPr="00871943">
        <w:rPr>
          <w:rFonts w:ascii="Cambria" w:hAnsi="Cambria"/>
          <w:sz w:val="26"/>
          <w:szCs w:val="26"/>
          <w:lang w:val="nl-NL"/>
        </w:rPr>
        <w:t xml:space="preserve"> sự lưu thông máu của chi.</w:t>
      </w:r>
    </w:p>
    <w:p w:rsidR="0066584B" w:rsidRPr="00871943" w:rsidRDefault="0066584B" w:rsidP="0066584B">
      <w:pPr>
        <w:tabs>
          <w:tab w:val="left" w:pos="1080"/>
        </w:tabs>
        <w:spacing w:line="276" w:lineRule="auto"/>
        <w:ind w:firstLine="142"/>
        <w:rPr>
          <w:rFonts w:ascii="Cambria" w:hAnsi="Cambria"/>
          <w:b/>
          <w:sz w:val="26"/>
          <w:szCs w:val="26"/>
          <w:lang w:val="nl-NL"/>
        </w:rPr>
      </w:pPr>
      <w:r w:rsidRPr="00871943">
        <w:rPr>
          <w:rFonts w:ascii="Cambria" w:hAnsi="Cambria"/>
          <w:b/>
          <w:sz w:val="26"/>
          <w:szCs w:val="26"/>
          <w:lang w:val="nl-NL"/>
        </w:rPr>
        <w:t>3. Hô hấp nhân tạo</w:t>
      </w:r>
    </w:p>
    <w:p w:rsidR="0066584B" w:rsidRPr="00871943" w:rsidRDefault="0066584B" w:rsidP="0066584B">
      <w:pPr>
        <w:spacing w:line="276" w:lineRule="auto"/>
        <w:ind w:firstLine="720"/>
        <w:jc w:val="both"/>
        <w:rPr>
          <w:rFonts w:ascii="Cambria" w:hAnsi="Cambria"/>
          <w:b/>
          <w:i/>
          <w:sz w:val="26"/>
          <w:szCs w:val="26"/>
          <w:u w:val="single"/>
        </w:rPr>
      </w:pPr>
      <w:r w:rsidRPr="00871943">
        <w:rPr>
          <w:rFonts w:ascii="Cambria" w:hAnsi="Cambria"/>
          <w:sz w:val="26"/>
          <w:szCs w:val="26"/>
          <w:lang w:val="nl-NL"/>
        </w:rPr>
        <w:lastRenderedPageBreak/>
        <w:t xml:space="preserve">Hô hấp nhân tạo </w:t>
      </w:r>
      <w:r w:rsidRPr="00871943">
        <w:rPr>
          <w:rFonts w:ascii="Cambria" w:hAnsi="Cambria"/>
          <w:b/>
          <w:i/>
          <w:sz w:val="26"/>
          <w:szCs w:val="26"/>
          <w:u w:val="single"/>
        </w:rPr>
        <w:t>là biện pháp làm cho không khí ở ngoài vào phổi và không khí trong phổi ra ngoài để thay thế cho quá trình hô hấp tự nhiên khi người bị nạn ngạt thở.</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3.1. Nguyên nhân gây ngạt thở:</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w:t>
      </w:r>
      <w:r w:rsidRPr="00871943">
        <w:rPr>
          <w:rFonts w:ascii="Cambria" w:hAnsi="Cambria"/>
          <w:b/>
          <w:i/>
          <w:sz w:val="26"/>
          <w:szCs w:val="26"/>
          <w:u w:val="single"/>
        </w:rPr>
        <w:t>Do chết đuối (ngạt nước):</w:t>
      </w:r>
      <w:r w:rsidRPr="00871943">
        <w:rPr>
          <w:rFonts w:ascii="Cambria" w:hAnsi="Cambria"/>
          <w:sz w:val="26"/>
          <w:szCs w:val="26"/>
          <w:lang w:val="nl-NL"/>
        </w:rPr>
        <w:t xml:space="preserve"> Người không biết bơi ngã xuống nước, bị nước nhấn chìm thì sau 2 – 3 phút sẽ ngạt thở.</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w:t>
      </w:r>
      <w:r w:rsidRPr="00871943">
        <w:rPr>
          <w:rFonts w:ascii="Cambria" w:hAnsi="Cambria"/>
          <w:b/>
          <w:i/>
          <w:sz w:val="26"/>
          <w:szCs w:val="26"/>
          <w:u w:val="single"/>
        </w:rPr>
        <w:t>Do vùi lấp khi bị sập hầm, đổ nhà cửa, đất cát vùi lấp</w:t>
      </w:r>
      <w:r w:rsidRPr="00871943">
        <w:rPr>
          <w:rFonts w:ascii="Cambria" w:hAnsi="Cambria"/>
          <w:sz w:val="26"/>
          <w:szCs w:val="26"/>
          <w:lang w:val="nl-NL"/>
        </w:rPr>
        <w:t>,... ngực bị đè ép, mũi miệng bị đất cát nhét kín nhanh chóng gây ngạt thở.</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w:t>
      </w:r>
      <w:r w:rsidRPr="00871943">
        <w:rPr>
          <w:rFonts w:ascii="Cambria" w:hAnsi="Cambria"/>
          <w:b/>
          <w:i/>
          <w:sz w:val="26"/>
          <w:szCs w:val="26"/>
          <w:u w:val="single"/>
        </w:rPr>
        <w:t>Do hít phải khí độc.</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w:t>
      </w:r>
      <w:r w:rsidRPr="00871943">
        <w:rPr>
          <w:rFonts w:ascii="Cambria" w:hAnsi="Cambria"/>
          <w:b/>
          <w:i/>
          <w:sz w:val="26"/>
          <w:szCs w:val="26"/>
          <w:u w:val="single"/>
        </w:rPr>
        <w:t>Do tắc nghẽn đường hô hấp trên</w:t>
      </w:r>
      <w:r w:rsidRPr="00871943">
        <w:rPr>
          <w:rFonts w:ascii="Cambria" w:hAnsi="Cambria"/>
          <w:sz w:val="26"/>
          <w:szCs w:val="26"/>
          <w:lang w:val="nl-NL"/>
        </w:rPr>
        <w:t xml:space="preserve"> – người bị bóp cổ, người thắt cổ, người bị nạn có nhiều đờm dãi, máu, các chất nôn,... ùn tắc đường hô hấp trên gây ngạt thở.</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Người bị ngạt thở thường nằm yên, bất tỉnh, không cử động được, ngừng hoạt động hô hấp, sắc mặt trắng nhợt nhạt hoặc tím tái, chân tay lạnh giá, tim ngừng đập, mạch không sờ thấy, đặt sợi bông vào trước không thấy chuyển động.</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3.2. Những biện pháp cần làm ngay:</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Loại bỏ </w:t>
      </w:r>
      <w:r w:rsidRPr="00871943">
        <w:rPr>
          <w:rFonts w:ascii="Cambria" w:hAnsi="Cambria"/>
          <w:b/>
          <w:i/>
          <w:sz w:val="26"/>
          <w:szCs w:val="26"/>
          <w:u w:val="single"/>
        </w:rPr>
        <w:t>nguyên nhân gây ngạt</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Khai thông </w:t>
      </w:r>
      <w:r w:rsidRPr="00871943">
        <w:rPr>
          <w:rFonts w:ascii="Cambria" w:hAnsi="Cambria"/>
          <w:b/>
          <w:i/>
          <w:sz w:val="26"/>
          <w:szCs w:val="26"/>
          <w:u w:val="single"/>
        </w:rPr>
        <w:t>đường hô hấp trên</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Làm </w:t>
      </w:r>
      <w:r w:rsidRPr="00871943">
        <w:rPr>
          <w:rFonts w:ascii="Cambria" w:hAnsi="Cambria"/>
          <w:b/>
          <w:i/>
          <w:sz w:val="26"/>
          <w:szCs w:val="26"/>
          <w:u w:val="single"/>
        </w:rPr>
        <w:t>hô hấp nhân tạo</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Những việc làm đồng thời với hô hấp nhân tạo:</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Kích thích lên người nạn nhân.</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Xoa dầu cao chống lạnh hoặc sưởi ấm.</w:t>
      </w:r>
    </w:p>
    <w:p w:rsidR="0066584B" w:rsidRPr="00871943" w:rsidRDefault="0066584B" w:rsidP="0066584B">
      <w:pPr>
        <w:tabs>
          <w:tab w:val="left" w:pos="1080"/>
        </w:tabs>
        <w:spacing w:line="276" w:lineRule="auto"/>
        <w:ind w:firstLine="1418"/>
        <w:rPr>
          <w:rFonts w:ascii="Cambria" w:hAnsi="Cambria"/>
          <w:sz w:val="26"/>
          <w:szCs w:val="26"/>
          <w:lang w:val="nl-NL"/>
        </w:rPr>
      </w:pPr>
      <w:r w:rsidRPr="00871943">
        <w:rPr>
          <w:rFonts w:ascii="Cambria" w:hAnsi="Cambria"/>
          <w:sz w:val="26"/>
          <w:szCs w:val="26"/>
          <w:lang w:val="nl-NL"/>
        </w:rPr>
        <w:t>+ Điều kiện cho phép thì tiêm thuốc trợ tim.</w:t>
      </w:r>
    </w:p>
    <w:p w:rsidR="0066584B" w:rsidRPr="00871943" w:rsidRDefault="0066584B" w:rsidP="0066584B">
      <w:pPr>
        <w:spacing w:line="276" w:lineRule="auto"/>
        <w:jc w:val="both"/>
        <w:rPr>
          <w:rFonts w:ascii="Cambria" w:hAnsi="Cambria"/>
          <w:b/>
          <w:sz w:val="26"/>
          <w:szCs w:val="26"/>
          <w:lang w:val="nl-NL"/>
        </w:rPr>
      </w:pPr>
      <w:r w:rsidRPr="00871943">
        <w:rPr>
          <w:rFonts w:ascii="Cambria" w:hAnsi="Cambria"/>
          <w:b/>
          <w:sz w:val="26"/>
          <w:szCs w:val="26"/>
          <w:lang w:val="nl-NL"/>
        </w:rPr>
        <w:t>II. THỰC HIỆN CẦM MÁU TẠM THỜI, TỔN THƯƠNG GÃY XƯƠNG, HÔ HẤP NHÂN TẠO, KĨ THUẬT CHUYỂN THƯƠNG</w:t>
      </w:r>
    </w:p>
    <w:p w:rsidR="0066584B" w:rsidRPr="00871943" w:rsidRDefault="0066584B" w:rsidP="0066584B">
      <w:pPr>
        <w:spacing w:line="276" w:lineRule="auto"/>
        <w:ind w:firstLine="142"/>
        <w:jc w:val="both"/>
        <w:rPr>
          <w:rFonts w:ascii="Cambria" w:hAnsi="Cambria"/>
          <w:b/>
          <w:sz w:val="26"/>
          <w:szCs w:val="26"/>
          <w:lang w:val="nl-NL"/>
        </w:rPr>
      </w:pPr>
      <w:r w:rsidRPr="00871943">
        <w:rPr>
          <w:rFonts w:ascii="Cambria" w:hAnsi="Cambria"/>
          <w:b/>
          <w:sz w:val="26"/>
          <w:szCs w:val="26"/>
          <w:lang w:val="nl-NL"/>
        </w:rPr>
        <w:t>1. Cầm máu tạm thời.</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Các biện pháp cầm máu tạm thời</w:t>
      </w:r>
    </w:p>
    <w:p w:rsidR="0066584B" w:rsidRPr="00871943" w:rsidRDefault="0066584B" w:rsidP="0066584B">
      <w:pPr>
        <w:spacing w:line="276" w:lineRule="auto"/>
        <w:ind w:firstLine="709"/>
        <w:jc w:val="both"/>
        <w:rPr>
          <w:rFonts w:ascii="Cambria" w:hAnsi="Cambria"/>
          <w:sz w:val="26"/>
          <w:szCs w:val="26"/>
          <w:lang w:val="nl-NL"/>
        </w:rPr>
      </w:pPr>
      <w:r w:rsidRPr="00871943">
        <w:rPr>
          <w:rFonts w:ascii="Cambria" w:hAnsi="Cambria"/>
          <w:sz w:val="26"/>
          <w:szCs w:val="26"/>
          <w:lang w:val="nl-NL"/>
        </w:rPr>
        <w:t>a) Ấn động mạch</w:t>
      </w:r>
    </w:p>
    <w:p w:rsidR="0066584B" w:rsidRPr="00871943" w:rsidRDefault="0066584B" w:rsidP="0066584B">
      <w:pPr>
        <w:spacing w:line="276" w:lineRule="auto"/>
        <w:jc w:val="center"/>
        <w:rPr>
          <w:rFonts w:ascii="Cambria" w:hAnsi="Cambria"/>
          <w:sz w:val="26"/>
          <w:szCs w:val="26"/>
          <w:lang w:val="nl-NL"/>
        </w:rPr>
      </w:pPr>
      <w:r>
        <w:rPr>
          <w:rFonts w:ascii="Cambria" w:hAnsi="Cambria"/>
          <w:b/>
          <w:i/>
          <w:noProof/>
          <w:sz w:val="26"/>
          <w:szCs w:val="26"/>
        </w:rPr>
        <w:drawing>
          <wp:inline distT="0" distB="0" distL="0" distR="0" wp14:anchorId="5E5A1AA0" wp14:editId="41BC595F">
            <wp:extent cx="2512695" cy="2594610"/>
            <wp:effectExtent l="0" t="0" r="1905" b="0"/>
            <wp:docPr id="1" name="Picture 1" descr="Description: andongm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andongma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2695" cy="2594610"/>
                    </a:xfrm>
                    <a:prstGeom prst="rect">
                      <a:avLst/>
                    </a:prstGeom>
                    <a:noFill/>
                    <a:ln>
                      <a:noFill/>
                    </a:ln>
                  </pic:spPr>
                </pic:pic>
              </a:graphicData>
            </a:graphic>
          </wp:inline>
        </w:drawing>
      </w:r>
    </w:p>
    <w:p w:rsidR="0066584B" w:rsidRPr="00871943" w:rsidRDefault="0066584B" w:rsidP="0066584B">
      <w:pPr>
        <w:spacing w:line="276" w:lineRule="auto"/>
        <w:ind w:firstLine="709"/>
        <w:jc w:val="both"/>
        <w:rPr>
          <w:rFonts w:ascii="Cambria" w:hAnsi="Cambria"/>
          <w:sz w:val="26"/>
          <w:szCs w:val="26"/>
          <w:lang w:val="nl-NL"/>
        </w:rPr>
      </w:pPr>
      <w:r w:rsidRPr="00871943">
        <w:rPr>
          <w:rFonts w:ascii="Cambria" w:hAnsi="Cambria"/>
          <w:sz w:val="26"/>
          <w:szCs w:val="26"/>
          <w:lang w:val="nl-NL"/>
        </w:rPr>
        <w:t>b) Gấp chi tối đa</w:t>
      </w:r>
    </w:p>
    <w:p w:rsidR="0066584B" w:rsidRPr="00871943" w:rsidRDefault="0066584B" w:rsidP="0066584B">
      <w:pPr>
        <w:spacing w:line="276" w:lineRule="auto"/>
        <w:jc w:val="center"/>
        <w:rPr>
          <w:rFonts w:ascii="Cambria" w:hAnsi="Cambria"/>
          <w:sz w:val="26"/>
          <w:szCs w:val="26"/>
          <w:lang w:val="nl-NL"/>
        </w:rPr>
      </w:pPr>
      <w:r>
        <w:rPr>
          <w:rFonts w:ascii="Cambria" w:hAnsi="Cambria"/>
          <w:b/>
          <w:i/>
          <w:noProof/>
          <w:sz w:val="26"/>
          <w:szCs w:val="26"/>
        </w:rPr>
        <w:lastRenderedPageBreak/>
        <w:drawing>
          <wp:inline distT="0" distB="0" distL="0" distR="0" wp14:anchorId="71BD64E7" wp14:editId="09D4F87E">
            <wp:extent cx="2817495" cy="3311525"/>
            <wp:effectExtent l="0" t="0" r="1905" b="3175"/>
            <wp:docPr id="2" name="Picture 2" descr="Description: gapcang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gapcangt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7495" cy="3311525"/>
                    </a:xfrm>
                    <a:prstGeom prst="rect">
                      <a:avLst/>
                    </a:prstGeom>
                    <a:noFill/>
                    <a:ln>
                      <a:noFill/>
                    </a:ln>
                  </pic:spPr>
                </pic:pic>
              </a:graphicData>
            </a:graphic>
          </wp:inline>
        </w:drawing>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c) Băng ép</w:t>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d) Băng chèn</w:t>
      </w:r>
    </w:p>
    <w:p w:rsidR="0066584B" w:rsidRPr="00871943" w:rsidRDefault="0066584B" w:rsidP="0066584B">
      <w:pPr>
        <w:spacing w:line="276" w:lineRule="auto"/>
        <w:jc w:val="center"/>
        <w:rPr>
          <w:rFonts w:ascii="Cambria" w:hAnsi="Cambria"/>
          <w:sz w:val="26"/>
          <w:szCs w:val="26"/>
          <w:lang w:val="nl-NL"/>
        </w:rPr>
      </w:pPr>
      <w:r>
        <w:rPr>
          <w:rFonts w:ascii="Cambria" w:hAnsi="Cambria"/>
          <w:b/>
          <w:i/>
          <w:noProof/>
          <w:sz w:val="26"/>
          <w:szCs w:val="26"/>
        </w:rPr>
        <w:drawing>
          <wp:inline distT="0" distB="0" distL="0" distR="0" wp14:anchorId="4A4DB5F1" wp14:editId="2249B2EC">
            <wp:extent cx="2322830" cy="1729740"/>
            <wp:effectExtent l="0" t="0" r="1270" b="3810"/>
            <wp:docPr id="3" name="Picture 3" descr="Description: bang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bangch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729740"/>
                    </a:xfrm>
                    <a:prstGeom prst="rect">
                      <a:avLst/>
                    </a:prstGeom>
                    <a:noFill/>
                    <a:ln>
                      <a:noFill/>
                    </a:ln>
                  </pic:spPr>
                </pic:pic>
              </a:graphicData>
            </a:graphic>
          </wp:inline>
        </w:drawing>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e) Băng nút</w:t>
      </w:r>
    </w:p>
    <w:p w:rsidR="0066584B" w:rsidRPr="00871943" w:rsidRDefault="0066584B" w:rsidP="0066584B">
      <w:pPr>
        <w:spacing w:line="276" w:lineRule="auto"/>
        <w:ind w:firstLine="567"/>
        <w:jc w:val="both"/>
        <w:rPr>
          <w:rFonts w:ascii="Cambria" w:hAnsi="Cambria"/>
          <w:sz w:val="26"/>
          <w:szCs w:val="26"/>
          <w:lang w:val="nl-NL"/>
        </w:rPr>
      </w:pPr>
      <w:r w:rsidRPr="00871943">
        <w:rPr>
          <w:rFonts w:ascii="Cambria" w:hAnsi="Cambria"/>
          <w:sz w:val="26"/>
          <w:szCs w:val="26"/>
          <w:lang w:val="nl-NL"/>
        </w:rPr>
        <w:t>f) Ga rô</w:t>
      </w:r>
    </w:p>
    <w:p w:rsidR="0066584B" w:rsidRPr="00871943" w:rsidRDefault="0066584B" w:rsidP="0066584B">
      <w:pPr>
        <w:spacing w:line="276" w:lineRule="auto"/>
        <w:jc w:val="center"/>
        <w:rPr>
          <w:rFonts w:ascii="Cambria" w:hAnsi="Cambria"/>
          <w:sz w:val="26"/>
          <w:szCs w:val="26"/>
          <w:lang w:val="nl-NL"/>
        </w:rPr>
      </w:pPr>
      <w:r>
        <w:rPr>
          <w:rFonts w:ascii="Cambria" w:hAnsi="Cambria"/>
          <w:b/>
          <w:i/>
          <w:noProof/>
          <w:sz w:val="26"/>
          <w:szCs w:val="26"/>
        </w:rPr>
        <w:drawing>
          <wp:inline distT="0" distB="0" distL="0" distR="0" wp14:anchorId="0061CF72" wp14:editId="435FF55F">
            <wp:extent cx="2397125" cy="2899410"/>
            <wp:effectExtent l="0" t="0" r="3175" b="0"/>
            <wp:docPr id="4" name="Picture 4" descr="Description: g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ga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899410"/>
                    </a:xfrm>
                    <a:prstGeom prst="rect">
                      <a:avLst/>
                    </a:prstGeom>
                    <a:noFill/>
                    <a:ln>
                      <a:noFill/>
                    </a:ln>
                  </pic:spPr>
                </pic:pic>
              </a:graphicData>
            </a:graphic>
          </wp:inline>
        </w:drawing>
      </w:r>
    </w:p>
    <w:p w:rsidR="0066584B" w:rsidRPr="00871943" w:rsidRDefault="0066584B" w:rsidP="0066584B">
      <w:pPr>
        <w:tabs>
          <w:tab w:val="left" w:pos="1080"/>
        </w:tabs>
        <w:spacing w:line="276" w:lineRule="auto"/>
        <w:ind w:firstLine="142"/>
        <w:rPr>
          <w:rFonts w:ascii="Cambria" w:hAnsi="Cambria"/>
          <w:b/>
          <w:sz w:val="26"/>
          <w:szCs w:val="26"/>
          <w:lang w:val="nl-NL"/>
        </w:rPr>
      </w:pPr>
      <w:r w:rsidRPr="00871943">
        <w:rPr>
          <w:rFonts w:ascii="Cambria" w:hAnsi="Cambria"/>
          <w:b/>
          <w:sz w:val="26"/>
          <w:szCs w:val="26"/>
          <w:lang w:val="nl-NL"/>
        </w:rPr>
        <w:t>2. Kĩ thuật cố định tạm thời xương gãy.</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lastRenderedPageBreak/>
        <w:t>2.1. Các loại nẹp thường dùng cố định tạm thời xương gãy:</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Nẹp tre, nẹp gỗ: Là loại nẹp thường dùng rất phổ biến, dễ làm song phải đúng quy cách sau:</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xml:space="preserve">+ Chiều rộng của nẹp: </w:t>
      </w:r>
      <w:r w:rsidRPr="00871943">
        <w:rPr>
          <w:rFonts w:ascii="Cambria" w:hAnsi="Cambria"/>
          <w:b/>
          <w:i/>
          <w:sz w:val="26"/>
          <w:szCs w:val="26"/>
          <w:u w:val="single"/>
        </w:rPr>
        <w:t>3 – 5cm.</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Chiều dài của nẹp: tùy thuộc từng chi bị gãy.</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xml:space="preserve">+ Chiều dày của nẹp: </w:t>
      </w:r>
      <w:r w:rsidRPr="00871943">
        <w:rPr>
          <w:rFonts w:ascii="Cambria" w:hAnsi="Cambria"/>
          <w:b/>
          <w:i/>
          <w:sz w:val="26"/>
          <w:szCs w:val="26"/>
          <w:u w:val="single"/>
        </w:rPr>
        <w:t>0,5 – 0,8cm.</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xml:space="preserve">+ Nẹp cẳng tay: </w:t>
      </w:r>
      <w:r w:rsidRPr="00871943">
        <w:rPr>
          <w:rFonts w:ascii="Cambria" w:hAnsi="Cambria"/>
          <w:b/>
          <w:i/>
          <w:sz w:val="26"/>
          <w:szCs w:val="26"/>
          <w:u w:val="single"/>
        </w:rPr>
        <w:t>2 nẹp (một nẹp dài 30cm, một nẹp dài 35cm).</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xml:space="preserve">+ Nẹp cánh tay: </w:t>
      </w:r>
      <w:r w:rsidRPr="00871943">
        <w:rPr>
          <w:rFonts w:ascii="Cambria" w:hAnsi="Cambria"/>
          <w:b/>
          <w:i/>
          <w:sz w:val="26"/>
          <w:szCs w:val="26"/>
          <w:u w:val="single"/>
        </w:rPr>
        <w:t>2 nẹp (một nẹp dài 20cm, một nẹp dài 35cm).</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xml:space="preserve">+ Nẹp cẳng chân: </w:t>
      </w:r>
      <w:r w:rsidRPr="00871943">
        <w:rPr>
          <w:rFonts w:ascii="Cambria" w:hAnsi="Cambria"/>
          <w:b/>
          <w:i/>
          <w:sz w:val="26"/>
          <w:szCs w:val="26"/>
          <w:u w:val="single"/>
        </w:rPr>
        <w:t>2 nẹp (mỗi nẹp dài 60cm).</w:t>
      </w:r>
    </w:p>
    <w:p w:rsidR="0066584B" w:rsidRPr="00871943" w:rsidRDefault="0066584B" w:rsidP="0066584B">
      <w:pPr>
        <w:spacing w:line="276" w:lineRule="auto"/>
        <w:ind w:firstLine="1418"/>
        <w:jc w:val="both"/>
        <w:rPr>
          <w:rFonts w:ascii="Cambria" w:hAnsi="Cambria"/>
          <w:sz w:val="26"/>
          <w:szCs w:val="26"/>
          <w:lang w:val="nl-NL"/>
        </w:rPr>
      </w:pPr>
      <w:r w:rsidRPr="00871943">
        <w:rPr>
          <w:rFonts w:ascii="Cambria" w:hAnsi="Cambria"/>
          <w:sz w:val="26"/>
          <w:szCs w:val="26"/>
          <w:lang w:val="nl-NL"/>
        </w:rPr>
        <w:t xml:space="preserve">+ Nẹp đùi: </w:t>
      </w:r>
      <w:r w:rsidRPr="00871943">
        <w:rPr>
          <w:rFonts w:ascii="Cambria" w:hAnsi="Cambria"/>
          <w:b/>
          <w:i/>
          <w:sz w:val="26"/>
          <w:szCs w:val="26"/>
          <w:u w:val="single"/>
        </w:rPr>
        <w:t>3 nẹp (nẹp ngoài dài 120cm, nẹp sau dài 100cm, nẹp trong dài 80cm).</w:t>
      </w:r>
    </w:p>
    <w:p w:rsidR="0066584B" w:rsidRPr="00871943" w:rsidRDefault="0066584B" w:rsidP="0066584B">
      <w:pPr>
        <w:spacing w:line="276" w:lineRule="auto"/>
        <w:ind w:firstLine="720"/>
        <w:jc w:val="both"/>
        <w:rPr>
          <w:rFonts w:ascii="Cambria" w:hAnsi="Cambria"/>
          <w:sz w:val="26"/>
          <w:szCs w:val="26"/>
          <w:lang w:val="nl-NL"/>
        </w:rPr>
      </w:pPr>
      <w:r w:rsidRPr="00871943">
        <w:rPr>
          <w:rFonts w:ascii="Cambria" w:hAnsi="Cambria"/>
          <w:sz w:val="26"/>
          <w:szCs w:val="26"/>
          <w:lang w:val="nl-NL"/>
        </w:rPr>
        <w:t>Kích thước này là tương đối, khi sử dụng cần cắt nẹp cho phù hợp với kích thước từng người.</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Nẹp Crame là loại nẹp làm bằng dây thép có hình bậc thang, có thể uốn theo các tư thế cố định.</w:t>
      </w:r>
    </w:p>
    <w:p w:rsidR="0066584B" w:rsidRPr="00871943" w:rsidRDefault="0066584B" w:rsidP="0066584B">
      <w:pPr>
        <w:spacing w:line="276" w:lineRule="auto"/>
        <w:ind w:firstLine="426"/>
        <w:jc w:val="both"/>
        <w:rPr>
          <w:rFonts w:ascii="Cambria" w:hAnsi="Cambria"/>
          <w:b/>
          <w:sz w:val="26"/>
          <w:szCs w:val="26"/>
          <w:lang w:val="nl-NL"/>
        </w:rPr>
      </w:pPr>
      <w:r w:rsidRPr="00871943">
        <w:rPr>
          <w:rFonts w:ascii="Cambria" w:hAnsi="Cambria"/>
          <w:b/>
          <w:sz w:val="26"/>
          <w:szCs w:val="26"/>
          <w:lang w:val="nl-NL"/>
        </w:rPr>
        <w:t>2.2. Kĩ thuật cố định tạm thời một số trường hợp xương gãy.</w:t>
      </w:r>
    </w:p>
    <w:p w:rsidR="0066584B" w:rsidRPr="00871943" w:rsidRDefault="0066584B" w:rsidP="0066584B">
      <w:pPr>
        <w:spacing w:line="276" w:lineRule="auto"/>
        <w:jc w:val="center"/>
        <w:rPr>
          <w:rFonts w:ascii="Cambria" w:hAnsi="Cambria"/>
          <w:sz w:val="26"/>
          <w:szCs w:val="26"/>
          <w:lang w:val="nl-NL"/>
        </w:rPr>
      </w:pPr>
      <w:r>
        <w:rPr>
          <w:rFonts w:ascii="Cambria" w:hAnsi="Cambria"/>
          <w:noProof/>
          <w:sz w:val="26"/>
          <w:szCs w:val="26"/>
        </w:rPr>
        <w:drawing>
          <wp:inline distT="0" distB="0" distL="0" distR="0" wp14:anchorId="535516C0" wp14:editId="0256B8CB">
            <wp:extent cx="3632835" cy="1631315"/>
            <wp:effectExtent l="0" t="0" r="5715" b="6985"/>
            <wp:docPr id="5" name="Picture 5" descr="Description: nep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neps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2835" cy="1631315"/>
                    </a:xfrm>
                    <a:prstGeom prst="rect">
                      <a:avLst/>
                    </a:prstGeom>
                    <a:noFill/>
                    <a:ln>
                      <a:noFill/>
                    </a:ln>
                  </pic:spPr>
                </pic:pic>
              </a:graphicData>
            </a:graphic>
          </wp:inline>
        </w:drawing>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Cố định tạm thời xương bàn tay gãy, khớp cổ tay. Dùng một nẹp tre to bản hoặc nẹp Crame.</w:t>
      </w:r>
    </w:p>
    <w:p w:rsidR="0066584B" w:rsidRPr="00871943" w:rsidRDefault="0066584B" w:rsidP="0066584B">
      <w:pPr>
        <w:spacing w:line="276" w:lineRule="auto"/>
        <w:jc w:val="center"/>
        <w:rPr>
          <w:rFonts w:ascii="Cambria" w:hAnsi="Cambria"/>
          <w:i/>
          <w:iCs/>
          <w:sz w:val="26"/>
          <w:szCs w:val="26"/>
        </w:rPr>
      </w:pPr>
      <w:r>
        <w:rPr>
          <w:rFonts w:ascii="Cambria" w:hAnsi="Cambria"/>
          <w:i/>
          <w:noProof/>
          <w:sz w:val="26"/>
          <w:szCs w:val="26"/>
        </w:rPr>
        <w:drawing>
          <wp:inline distT="0" distB="0" distL="0" distR="0" wp14:anchorId="53FBEC95" wp14:editId="02AFE9C0">
            <wp:extent cx="2652395" cy="3031490"/>
            <wp:effectExtent l="0" t="0" r="0" b="0"/>
            <wp:docPr id="6" name="Picture 6" descr="Description: ban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bant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2395" cy="3031490"/>
                    </a:xfrm>
                    <a:prstGeom prst="rect">
                      <a:avLst/>
                    </a:prstGeom>
                    <a:noFill/>
                    <a:ln>
                      <a:noFill/>
                    </a:ln>
                  </pic:spPr>
                </pic:pic>
              </a:graphicData>
            </a:graphic>
          </wp:inline>
        </w:drawing>
      </w:r>
    </w:p>
    <w:p w:rsidR="0066584B" w:rsidRPr="00871943" w:rsidRDefault="0066584B" w:rsidP="0066584B">
      <w:pPr>
        <w:spacing w:line="276" w:lineRule="auto"/>
        <w:jc w:val="center"/>
        <w:rPr>
          <w:rFonts w:ascii="Cambria" w:hAnsi="Cambria"/>
          <w:sz w:val="26"/>
          <w:szCs w:val="26"/>
          <w:lang w:val="nl-NL"/>
        </w:rPr>
      </w:pP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Cố định tạm thời xương cẳng tay gãy: dùng hai nẹp tre hoạc nẹp Crame.</w:t>
      </w:r>
    </w:p>
    <w:p w:rsidR="0066584B" w:rsidRPr="00871943" w:rsidRDefault="0066584B" w:rsidP="0066584B">
      <w:pPr>
        <w:spacing w:line="276" w:lineRule="auto"/>
        <w:jc w:val="center"/>
        <w:rPr>
          <w:rFonts w:ascii="Cambria" w:hAnsi="Cambria"/>
          <w:sz w:val="26"/>
          <w:szCs w:val="26"/>
          <w:lang w:val="nl-NL"/>
        </w:rPr>
      </w:pPr>
      <w:r>
        <w:rPr>
          <w:rFonts w:ascii="Cambria" w:hAnsi="Cambria"/>
          <w:i/>
          <w:noProof/>
          <w:sz w:val="26"/>
          <w:szCs w:val="26"/>
        </w:rPr>
        <w:lastRenderedPageBreak/>
        <w:drawing>
          <wp:inline distT="0" distB="0" distL="0" distR="0" wp14:anchorId="31A71828" wp14:editId="72569338">
            <wp:extent cx="3863340" cy="2545715"/>
            <wp:effectExtent l="0" t="0" r="3810" b="6985"/>
            <wp:docPr id="7" name="Picture 7" descr="Description: xuongcang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xuongcangt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3340" cy="2545715"/>
                    </a:xfrm>
                    <a:prstGeom prst="rect">
                      <a:avLst/>
                    </a:prstGeom>
                    <a:noFill/>
                    <a:ln>
                      <a:noFill/>
                    </a:ln>
                  </pic:spPr>
                </pic:pic>
              </a:graphicData>
            </a:graphic>
          </wp:inline>
        </w:drawing>
      </w:r>
    </w:p>
    <w:p w:rsidR="0066584B" w:rsidRPr="00871943" w:rsidRDefault="0066584B" w:rsidP="0066584B">
      <w:pPr>
        <w:spacing w:line="276" w:lineRule="auto"/>
        <w:jc w:val="both"/>
        <w:rPr>
          <w:rFonts w:ascii="Cambria" w:hAnsi="Cambria"/>
          <w:sz w:val="26"/>
          <w:szCs w:val="26"/>
          <w:lang w:val="nl-NL"/>
        </w:rPr>
      </w:pP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Cố định tạm thời xương cánh tay gãy. Dùng hai nẹp tre hoặc nẹp Crame.</w:t>
      </w:r>
    </w:p>
    <w:p w:rsidR="0066584B" w:rsidRPr="00871943" w:rsidRDefault="0066584B" w:rsidP="0066584B">
      <w:pPr>
        <w:spacing w:line="276" w:lineRule="auto"/>
        <w:jc w:val="center"/>
        <w:rPr>
          <w:rFonts w:ascii="Cambria" w:hAnsi="Cambria"/>
          <w:sz w:val="26"/>
          <w:szCs w:val="26"/>
          <w:lang w:val="nl-NL"/>
        </w:rPr>
      </w:pPr>
      <w:r>
        <w:rPr>
          <w:rFonts w:ascii="Cambria" w:hAnsi="Cambria"/>
          <w:i/>
          <w:noProof/>
          <w:sz w:val="26"/>
          <w:szCs w:val="26"/>
        </w:rPr>
        <w:drawing>
          <wp:inline distT="0" distB="0" distL="0" distR="0" wp14:anchorId="7E5AB045" wp14:editId="78293AAD">
            <wp:extent cx="3031490" cy="2734945"/>
            <wp:effectExtent l="0" t="0" r="0" b="8255"/>
            <wp:docPr id="8" name="Picture 8" descr="Description: xuongcanh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xuongcanht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1490" cy="2734945"/>
                    </a:xfrm>
                    <a:prstGeom prst="rect">
                      <a:avLst/>
                    </a:prstGeom>
                    <a:noFill/>
                    <a:ln>
                      <a:noFill/>
                    </a:ln>
                  </pic:spPr>
                </pic:pic>
              </a:graphicData>
            </a:graphic>
          </wp:inline>
        </w:drawing>
      </w:r>
    </w:p>
    <w:p w:rsidR="0066584B" w:rsidRPr="00871943" w:rsidRDefault="0066584B" w:rsidP="0066584B">
      <w:pPr>
        <w:spacing w:line="276" w:lineRule="auto"/>
        <w:jc w:val="center"/>
        <w:rPr>
          <w:rFonts w:ascii="Cambria" w:hAnsi="Cambria"/>
          <w:sz w:val="26"/>
          <w:szCs w:val="26"/>
          <w:lang w:val="nl-NL"/>
        </w:rPr>
      </w:pP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Cố định tạm thời xương cẳng chân gãy. Dùng hai nẹp tre hoặc nẹp Crame.</w:t>
      </w:r>
    </w:p>
    <w:p w:rsidR="0066584B" w:rsidRPr="00871943" w:rsidRDefault="0066584B" w:rsidP="0066584B">
      <w:pPr>
        <w:spacing w:line="276" w:lineRule="auto"/>
        <w:jc w:val="center"/>
        <w:rPr>
          <w:rFonts w:ascii="Cambria" w:hAnsi="Cambria"/>
          <w:sz w:val="26"/>
          <w:szCs w:val="26"/>
          <w:lang w:val="nl-NL"/>
        </w:rPr>
      </w:pPr>
      <w:r>
        <w:rPr>
          <w:rFonts w:ascii="Cambria" w:hAnsi="Cambria"/>
          <w:i/>
          <w:noProof/>
          <w:sz w:val="26"/>
          <w:szCs w:val="26"/>
        </w:rPr>
        <w:drawing>
          <wp:inline distT="0" distB="0" distL="0" distR="0" wp14:anchorId="60BD098A" wp14:editId="4F23D55D">
            <wp:extent cx="3023235" cy="2660650"/>
            <wp:effectExtent l="0" t="0" r="5715" b="6350"/>
            <wp:docPr id="9" name="Picture 9" descr="Description: bangc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bangch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3235" cy="2660650"/>
                    </a:xfrm>
                    <a:prstGeom prst="rect">
                      <a:avLst/>
                    </a:prstGeom>
                    <a:noFill/>
                    <a:ln>
                      <a:noFill/>
                    </a:ln>
                  </pic:spPr>
                </pic:pic>
              </a:graphicData>
            </a:graphic>
          </wp:inline>
        </w:drawing>
      </w:r>
    </w:p>
    <w:p w:rsidR="0066584B" w:rsidRPr="00871943" w:rsidRDefault="0066584B" w:rsidP="0066584B">
      <w:pPr>
        <w:tabs>
          <w:tab w:val="left" w:pos="1080"/>
        </w:tabs>
        <w:spacing w:line="276" w:lineRule="auto"/>
        <w:ind w:firstLine="851"/>
        <w:rPr>
          <w:rFonts w:ascii="Cambria" w:hAnsi="Cambria"/>
          <w:b/>
          <w:sz w:val="26"/>
          <w:szCs w:val="26"/>
          <w:lang w:val="nl-NL"/>
        </w:rPr>
      </w:pPr>
      <w:r w:rsidRPr="00871943">
        <w:rPr>
          <w:rFonts w:ascii="Cambria" w:hAnsi="Cambria"/>
          <w:sz w:val="26"/>
          <w:szCs w:val="26"/>
          <w:lang w:val="nl-NL"/>
        </w:rPr>
        <w:t>- Cố định tạm thời xương đùi gãy. Dùng ba nẹp tre hoặc nẹp Crame.</w:t>
      </w:r>
    </w:p>
    <w:p w:rsidR="0066584B" w:rsidRPr="00871943" w:rsidRDefault="0066584B" w:rsidP="0066584B">
      <w:pPr>
        <w:tabs>
          <w:tab w:val="left" w:pos="1080"/>
        </w:tabs>
        <w:spacing w:line="276" w:lineRule="auto"/>
        <w:jc w:val="center"/>
        <w:rPr>
          <w:rFonts w:ascii="Cambria" w:hAnsi="Cambria"/>
          <w:b/>
          <w:sz w:val="26"/>
          <w:szCs w:val="26"/>
          <w:lang w:val="nl-NL"/>
        </w:rPr>
      </w:pPr>
      <w:r>
        <w:rPr>
          <w:rFonts w:ascii="Cambria" w:hAnsi="Cambria"/>
          <w:i/>
          <w:noProof/>
          <w:sz w:val="26"/>
          <w:szCs w:val="26"/>
        </w:rPr>
        <w:lastRenderedPageBreak/>
        <w:drawing>
          <wp:inline distT="0" distB="0" distL="0" distR="0" wp14:anchorId="2CBD2FA5" wp14:editId="70D9A521">
            <wp:extent cx="4382770" cy="2388870"/>
            <wp:effectExtent l="0" t="0" r="0" b="0"/>
            <wp:docPr id="10" name="Picture 10" descr="Description: bangd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bangdu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2770" cy="2388870"/>
                    </a:xfrm>
                    <a:prstGeom prst="rect">
                      <a:avLst/>
                    </a:prstGeom>
                    <a:noFill/>
                    <a:ln>
                      <a:noFill/>
                    </a:ln>
                  </pic:spPr>
                </pic:pic>
              </a:graphicData>
            </a:graphic>
          </wp:inline>
        </w:drawing>
      </w:r>
    </w:p>
    <w:p w:rsidR="0066584B" w:rsidRPr="00871943" w:rsidRDefault="0066584B" w:rsidP="0066584B">
      <w:pPr>
        <w:tabs>
          <w:tab w:val="left" w:pos="1080"/>
        </w:tabs>
        <w:spacing w:line="276" w:lineRule="auto"/>
        <w:rPr>
          <w:rFonts w:ascii="Cambria" w:hAnsi="Cambria"/>
          <w:b/>
          <w:sz w:val="26"/>
          <w:szCs w:val="26"/>
          <w:lang w:val="nl-NL"/>
        </w:rPr>
      </w:pPr>
    </w:p>
    <w:p w:rsidR="0066584B" w:rsidRPr="00871943" w:rsidRDefault="0066584B" w:rsidP="0066584B">
      <w:pPr>
        <w:spacing w:line="276" w:lineRule="auto"/>
        <w:ind w:firstLine="142"/>
        <w:rPr>
          <w:rFonts w:ascii="Cambria" w:hAnsi="Cambria"/>
          <w:b/>
          <w:sz w:val="26"/>
          <w:szCs w:val="26"/>
          <w:lang w:val="nl-NL"/>
        </w:rPr>
      </w:pPr>
      <w:r w:rsidRPr="00871943">
        <w:rPr>
          <w:rFonts w:ascii="Cambria" w:hAnsi="Cambria"/>
          <w:b/>
          <w:sz w:val="26"/>
          <w:szCs w:val="26"/>
          <w:lang w:val="nl-NL"/>
        </w:rPr>
        <w:t>3. Các phương pháp hô hấp nhân tạo.</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Phương pháp thổi ngạt và ép tim ngoài lồng ngực: </w:t>
      </w:r>
      <w:r w:rsidRPr="00871943">
        <w:rPr>
          <w:rFonts w:ascii="Cambria" w:hAnsi="Cambria"/>
          <w:b/>
          <w:i/>
          <w:sz w:val="26"/>
          <w:szCs w:val="26"/>
          <w:u w:val="single"/>
        </w:rPr>
        <w:t xml:space="preserve">là phương pháp dễ làm, đem lại hiệu quả cao. </w:t>
      </w:r>
      <w:proofErr w:type="gramStart"/>
      <w:r w:rsidRPr="00871943">
        <w:rPr>
          <w:rFonts w:ascii="Cambria" w:hAnsi="Cambria"/>
          <w:b/>
          <w:i/>
          <w:sz w:val="26"/>
          <w:szCs w:val="26"/>
          <w:u w:val="single"/>
        </w:rPr>
        <w:t>Cần một người làm hoặc có thể hai người làm</w:t>
      </w:r>
      <w:r w:rsidRPr="00871943">
        <w:rPr>
          <w:rFonts w:ascii="Cambria" w:hAnsi="Cambria"/>
          <w:sz w:val="26"/>
          <w:szCs w:val="26"/>
          <w:lang w:val="nl-NL"/>
        </w:rPr>
        <w:t>.</w:t>
      </w:r>
      <w:proofErr w:type="gramEnd"/>
    </w:p>
    <w:p w:rsidR="0066584B" w:rsidRPr="00871943" w:rsidRDefault="0066584B" w:rsidP="0066584B">
      <w:pPr>
        <w:pStyle w:val="ListParagraph"/>
        <w:numPr>
          <w:ilvl w:val="0"/>
          <w:numId w:val="1"/>
        </w:numPr>
        <w:tabs>
          <w:tab w:val="left" w:pos="567"/>
        </w:tabs>
        <w:spacing w:line="276" w:lineRule="auto"/>
        <w:ind w:left="0" w:firstLine="284"/>
        <w:jc w:val="both"/>
        <w:rPr>
          <w:rFonts w:ascii="Cambria" w:hAnsi="Cambria"/>
          <w:b/>
          <w:sz w:val="26"/>
          <w:szCs w:val="26"/>
          <w:lang w:val="nl-NL"/>
        </w:rPr>
      </w:pPr>
      <w:r w:rsidRPr="00871943">
        <w:rPr>
          <w:rFonts w:ascii="Cambria" w:hAnsi="Cambria"/>
          <w:b/>
          <w:sz w:val="26"/>
          <w:szCs w:val="26"/>
          <w:lang w:val="nl-NL"/>
        </w:rPr>
        <w:t>Thổi ngạt:</w:t>
      </w:r>
    </w:p>
    <w:p w:rsidR="0066584B" w:rsidRPr="00871943" w:rsidRDefault="0066584B" w:rsidP="0066584B">
      <w:pPr>
        <w:spacing w:line="276" w:lineRule="auto"/>
        <w:jc w:val="center"/>
        <w:rPr>
          <w:rFonts w:ascii="Cambria" w:hAnsi="Cambria"/>
          <w:sz w:val="26"/>
          <w:szCs w:val="26"/>
          <w:lang w:val="nl-NL"/>
        </w:rPr>
      </w:pPr>
      <w:r>
        <w:rPr>
          <w:rFonts w:ascii="Cambria" w:hAnsi="Cambria"/>
          <w:noProof/>
          <w:sz w:val="26"/>
          <w:szCs w:val="26"/>
        </w:rPr>
        <w:drawing>
          <wp:inline distT="0" distB="0" distL="0" distR="0" wp14:anchorId="68A0DB2C" wp14:editId="7E050E4F">
            <wp:extent cx="3311525" cy="1449705"/>
            <wp:effectExtent l="0" t="0" r="3175" b="0"/>
            <wp:docPr id="11" name="Picture 11" descr="Description: ho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hoh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1525" cy="1449705"/>
                    </a:xfrm>
                    <a:prstGeom prst="rect">
                      <a:avLst/>
                    </a:prstGeom>
                    <a:noFill/>
                    <a:ln>
                      <a:noFill/>
                    </a:ln>
                  </pic:spPr>
                </pic:pic>
              </a:graphicData>
            </a:graphic>
          </wp:inline>
        </w:drawing>
      </w:r>
    </w:p>
    <w:p w:rsidR="0066584B" w:rsidRPr="00871943" w:rsidRDefault="0066584B" w:rsidP="0066584B">
      <w:pPr>
        <w:spacing w:line="276" w:lineRule="auto"/>
        <w:ind w:firstLine="720"/>
        <w:jc w:val="both"/>
        <w:rPr>
          <w:rFonts w:ascii="Cambria" w:hAnsi="Cambria"/>
          <w:sz w:val="26"/>
          <w:szCs w:val="26"/>
          <w:lang w:val="nl-NL"/>
        </w:rPr>
      </w:pPr>
      <w:r w:rsidRPr="00871943">
        <w:rPr>
          <w:rFonts w:ascii="Cambria" w:hAnsi="Cambria"/>
          <w:sz w:val="26"/>
          <w:szCs w:val="26"/>
          <w:lang w:val="nl-NL"/>
        </w:rPr>
        <w:t>Để người nạn nhân nằm ngửa, kê một chiếc gối hoặc chăn, màn,... dưới gáy cho đầu ngửa ra sau.</w:t>
      </w:r>
    </w:p>
    <w:p w:rsidR="0066584B" w:rsidRPr="00871943" w:rsidRDefault="0066584B" w:rsidP="0066584B">
      <w:pPr>
        <w:spacing w:line="276" w:lineRule="auto"/>
        <w:ind w:firstLine="720"/>
        <w:jc w:val="both"/>
        <w:rPr>
          <w:rFonts w:ascii="Cambria" w:hAnsi="Cambria"/>
          <w:sz w:val="26"/>
          <w:szCs w:val="26"/>
          <w:lang w:val="nl-NL"/>
        </w:rPr>
      </w:pPr>
      <w:r w:rsidRPr="00871943">
        <w:rPr>
          <w:rFonts w:ascii="Cambria" w:hAnsi="Cambria"/>
          <w:sz w:val="26"/>
          <w:szCs w:val="26"/>
          <w:lang w:val="nl-NL"/>
        </w:rPr>
        <w:t xml:space="preserve">Người cấp cứu quỳ </w:t>
      </w:r>
      <w:r w:rsidRPr="00871943">
        <w:rPr>
          <w:rFonts w:ascii="Cambria" w:hAnsi="Cambria"/>
          <w:b/>
          <w:i/>
          <w:sz w:val="26"/>
          <w:szCs w:val="26"/>
          <w:u w:val="single"/>
        </w:rPr>
        <w:t>bên phải nạn nhân</w:t>
      </w:r>
      <w:r w:rsidRPr="00871943">
        <w:rPr>
          <w:rFonts w:ascii="Cambria" w:hAnsi="Cambria"/>
          <w:sz w:val="26"/>
          <w:szCs w:val="26"/>
          <w:lang w:val="nl-NL"/>
        </w:rPr>
        <w:t>, dùng một ngón tay cuốn miếng gạc, hoặc vải sạch đưa vào trong miệng người bị nạn lau sạch đờm, dãi và các chất nôn,...</w:t>
      </w:r>
    </w:p>
    <w:p w:rsidR="0066584B" w:rsidRPr="00871943" w:rsidRDefault="0066584B" w:rsidP="0066584B">
      <w:pPr>
        <w:spacing w:line="276" w:lineRule="auto"/>
        <w:ind w:firstLine="720"/>
        <w:jc w:val="both"/>
        <w:rPr>
          <w:rFonts w:ascii="Cambria" w:hAnsi="Cambria"/>
          <w:sz w:val="26"/>
          <w:szCs w:val="26"/>
          <w:lang w:val="nl-NL"/>
        </w:rPr>
      </w:pPr>
      <w:r w:rsidRPr="00871943">
        <w:rPr>
          <w:rFonts w:ascii="Cambria" w:hAnsi="Cambria"/>
          <w:sz w:val="26"/>
          <w:szCs w:val="26"/>
          <w:lang w:val="nl-NL"/>
        </w:rPr>
        <w:t xml:space="preserve">Dùng ngón tay bóp kín hai bên mũi, một tay đẩy mạnh cằm cho miệng há ra, hít một hơi thật dài, áp miệng mình vào miệng nạn nhân, thổi. Làm liên tiếp </w:t>
      </w:r>
      <w:r w:rsidRPr="00871943">
        <w:rPr>
          <w:rFonts w:ascii="Cambria" w:hAnsi="Cambria"/>
          <w:b/>
          <w:i/>
          <w:sz w:val="26"/>
          <w:szCs w:val="26"/>
          <w:u w:val="single"/>
        </w:rPr>
        <w:t>với nhịp độ 15 – 20 lần trên phút.</w:t>
      </w:r>
    </w:p>
    <w:p w:rsidR="0066584B" w:rsidRPr="00871943" w:rsidRDefault="0066584B" w:rsidP="0066584B">
      <w:pPr>
        <w:pStyle w:val="ListParagraph"/>
        <w:numPr>
          <w:ilvl w:val="0"/>
          <w:numId w:val="1"/>
        </w:numPr>
        <w:tabs>
          <w:tab w:val="left" w:pos="567"/>
        </w:tabs>
        <w:spacing w:line="276" w:lineRule="auto"/>
        <w:ind w:left="0" w:firstLine="284"/>
        <w:jc w:val="both"/>
        <w:rPr>
          <w:rFonts w:ascii="Cambria" w:hAnsi="Cambria"/>
          <w:b/>
          <w:sz w:val="26"/>
          <w:szCs w:val="26"/>
          <w:lang w:val="nl-NL"/>
        </w:rPr>
      </w:pPr>
      <w:r w:rsidRPr="00871943">
        <w:rPr>
          <w:rFonts w:ascii="Cambria" w:hAnsi="Cambria"/>
          <w:b/>
          <w:sz w:val="26"/>
          <w:szCs w:val="26"/>
          <w:lang w:val="nl-NL"/>
        </w:rPr>
        <w:t>Ép tim ngoài lồng ngực:</w:t>
      </w:r>
    </w:p>
    <w:p w:rsidR="0066584B" w:rsidRPr="00871943" w:rsidRDefault="0066584B" w:rsidP="0066584B">
      <w:pPr>
        <w:spacing w:line="276" w:lineRule="auto"/>
        <w:jc w:val="center"/>
        <w:rPr>
          <w:rFonts w:ascii="Cambria" w:hAnsi="Cambria"/>
          <w:sz w:val="26"/>
          <w:szCs w:val="26"/>
          <w:lang w:val="nl-NL"/>
        </w:rPr>
      </w:pPr>
      <w:r>
        <w:rPr>
          <w:rFonts w:ascii="Cambria" w:hAnsi="Cambria"/>
          <w:noProof/>
          <w:sz w:val="26"/>
          <w:szCs w:val="26"/>
        </w:rPr>
        <w:drawing>
          <wp:inline distT="0" distB="0" distL="0" distR="0" wp14:anchorId="2302D90C" wp14:editId="3F4D6E03">
            <wp:extent cx="1944370" cy="1845310"/>
            <wp:effectExtent l="0" t="0" r="0" b="2540"/>
            <wp:docPr id="12" name="Picture 12" descr="Description: ep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epti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4370" cy="1845310"/>
                    </a:xfrm>
                    <a:prstGeom prst="rect">
                      <a:avLst/>
                    </a:prstGeom>
                    <a:noFill/>
                    <a:ln>
                      <a:noFill/>
                    </a:ln>
                  </pic:spPr>
                </pic:pic>
              </a:graphicData>
            </a:graphic>
          </wp:inline>
        </w:drawing>
      </w:r>
    </w:p>
    <w:p w:rsidR="0066584B" w:rsidRPr="00871943" w:rsidRDefault="0066584B" w:rsidP="0066584B">
      <w:pPr>
        <w:spacing w:line="276" w:lineRule="auto"/>
        <w:ind w:firstLine="720"/>
        <w:jc w:val="both"/>
        <w:rPr>
          <w:rFonts w:ascii="Cambria" w:hAnsi="Cambria"/>
          <w:sz w:val="26"/>
          <w:szCs w:val="26"/>
          <w:lang w:val="nl-NL"/>
        </w:rPr>
      </w:pPr>
      <w:r w:rsidRPr="00871943">
        <w:rPr>
          <w:rFonts w:ascii="Cambria" w:hAnsi="Cambria"/>
          <w:sz w:val="26"/>
          <w:szCs w:val="26"/>
          <w:lang w:val="nl-NL"/>
        </w:rPr>
        <w:t xml:space="preserve">Người cấp cứu quỳ </w:t>
      </w:r>
      <w:r w:rsidRPr="00871943">
        <w:rPr>
          <w:rFonts w:ascii="Cambria" w:hAnsi="Cambria"/>
          <w:b/>
          <w:i/>
          <w:sz w:val="26"/>
          <w:szCs w:val="26"/>
          <w:u w:val="single"/>
        </w:rPr>
        <w:t>bên phải ngang thắt lưng người bị nạn.</w:t>
      </w:r>
    </w:p>
    <w:p w:rsidR="0066584B" w:rsidRPr="00871943" w:rsidRDefault="0066584B" w:rsidP="0066584B">
      <w:pPr>
        <w:spacing w:line="276" w:lineRule="auto"/>
        <w:ind w:firstLine="720"/>
        <w:jc w:val="both"/>
        <w:rPr>
          <w:rFonts w:ascii="Cambria" w:hAnsi="Cambria"/>
          <w:b/>
          <w:i/>
          <w:sz w:val="26"/>
          <w:szCs w:val="26"/>
          <w:u w:val="single"/>
        </w:rPr>
      </w:pPr>
      <w:r w:rsidRPr="00871943">
        <w:rPr>
          <w:rFonts w:ascii="Cambria" w:hAnsi="Cambria"/>
          <w:sz w:val="26"/>
          <w:szCs w:val="26"/>
          <w:lang w:val="nl-NL"/>
        </w:rPr>
        <w:lastRenderedPageBreak/>
        <w:t xml:space="preserve">Đặt bàn tay phải chống lên bàn tay trái, </w:t>
      </w:r>
      <w:r w:rsidRPr="00871943">
        <w:rPr>
          <w:rFonts w:ascii="Cambria" w:hAnsi="Cambria"/>
          <w:b/>
          <w:i/>
          <w:sz w:val="26"/>
          <w:szCs w:val="26"/>
          <w:u w:val="single"/>
        </w:rPr>
        <w:t>các ngón tay xen kẽ nhau, đè lên 1/3 dưới xương ức, các ngón tay chếch sang trái.</w:t>
      </w:r>
    </w:p>
    <w:p w:rsidR="0066584B" w:rsidRPr="00871943" w:rsidRDefault="0066584B" w:rsidP="0066584B">
      <w:pPr>
        <w:spacing w:line="276" w:lineRule="auto"/>
        <w:ind w:firstLine="720"/>
        <w:jc w:val="both"/>
        <w:rPr>
          <w:rFonts w:ascii="Cambria" w:hAnsi="Cambria"/>
          <w:sz w:val="26"/>
          <w:szCs w:val="26"/>
          <w:lang w:val="nl-NL"/>
        </w:rPr>
      </w:pPr>
      <w:r w:rsidRPr="00871943">
        <w:rPr>
          <w:rFonts w:ascii="Cambria" w:hAnsi="Cambria"/>
          <w:sz w:val="26"/>
          <w:szCs w:val="26"/>
          <w:lang w:val="nl-NL"/>
        </w:rPr>
        <w:t xml:space="preserve">Ép mạnh bằng sức mạnh của cơ thể xuống xương ức người bị nạn với một lực </w:t>
      </w:r>
      <w:r w:rsidRPr="00871943">
        <w:rPr>
          <w:rFonts w:ascii="Cambria" w:hAnsi="Cambria"/>
          <w:b/>
          <w:i/>
          <w:sz w:val="26"/>
          <w:szCs w:val="26"/>
          <w:u w:val="single"/>
        </w:rPr>
        <w:t>đủ để lồng ngực lún xuống 2 – 3cm</w:t>
      </w:r>
      <w:r w:rsidRPr="00871943">
        <w:rPr>
          <w:rFonts w:ascii="Cambria" w:hAnsi="Cambria"/>
          <w:sz w:val="26"/>
          <w:szCs w:val="26"/>
          <w:lang w:val="nl-NL"/>
        </w:rPr>
        <w:t>. Với trẻ nhỏ ép nhẹ hơn.</w:t>
      </w:r>
    </w:p>
    <w:p w:rsidR="0066584B" w:rsidRPr="00871943" w:rsidRDefault="0066584B" w:rsidP="0066584B">
      <w:pPr>
        <w:spacing w:line="276" w:lineRule="auto"/>
        <w:ind w:firstLine="993"/>
        <w:jc w:val="both"/>
        <w:rPr>
          <w:rFonts w:ascii="Cambria" w:hAnsi="Cambria"/>
          <w:b/>
          <w:i/>
          <w:sz w:val="26"/>
          <w:szCs w:val="26"/>
          <w:u w:val="single"/>
        </w:rPr>
      </w:pPr>
      <w:r w:rsidRPr="00871943">
        <w:rPr>
          <w:rFonts w:ascii="Cambria" w:hAnsi="Cambria"/>
          <w:sz w:val="26"/>
          <w:szCs w:val="26"/>
          <w:lang w:val="nl-NL"/>
        </w:rPr>
        <w:t xml:space="preserve">+ Mỗi lần ép thả lỏng tay cho ngực trở lại vị trí bình thường. Duy trì </w:t>
      </w:r>
      <w:r w:rsidRPr="00871943">
        <w:rPr>
          <w:rFonts w:ascii="Cambria" w:hAnsi="Cambria"/>
          <w:b/>
          <w:i/>
          <w:sz w:val="26"/>
          <w:szCs w:val="26"/>
          <w:u w:val="single"/>
        </w:rPr>
        <w:t>với nhịp độ 50 – 60 lần/ phút.</w:t>
      </w:r>
    </w:p>
    <w:p w:rsidR="0066584B" w:rsidRPr="00871943" w:rsidRDefault="0066584B" w:rsidP="0066584B">
      <w:pPr>
        <w:spacing w:line="276" w:lineRule="auto"/>
        <w:ind w:firstLine="993"/>
        <w:jc w:val="both"/>
        <w:rPr>
          <w:rFonts w:ascii="Cambria" w:hAnsi="Cambria"/>
          <w:sz w:val="26"/>
          <w:szCs w:val="26"/>
          <w:lang w:val="nl-NL"/>
        </w:rPr>
      </w:pPr>
      <w:r w:rsidRPr="00871943">
        <w:rPr>
          <w:rFonts w:ascii="Cambria" w:hAnsi="Cambria"/>
          <w:sz w:val="26"/>
          <w:szCs w:val="26"/>
          <w:lang w:val="nl-NL"/>
        </w:rPr>
        <w:t xml:space="preserve">+ Trong trường hợp chỉ có một người làm nên duy trì </w:t>
      </w:r>
      <w:r w:rsidRPr="00871943">
        <w:rPr>
          <w:rFonts w:ascii="Cambria" w:hAnsi="Cambria"/>
          <w:b/>
          <w:i/>
          <w:sz w:val="26"/>
          <w:szCs w:val="26"/>
          <w:u w:val="single"/>
        </w:rPr>
        <w:t>2 lần thổi ngạt, 15 lần ép tim</w:t>
      </w:r>
      <w:r w:rsidRPr="00871943">
        <w:rPr>
          <w:rFonts w:ascii="Cambria" w:hAnsi="Cambria"/>
          <w:sz w:val="26"/>
          <w:szCs w:val="26"/>
          <w:lang w:val="nl-NL"/>
        </w:rPr>
        <w:t xml:space="preserve">. Nếu có hai người thì duy trì </w:t>
      </w:r>
      <w:r w:rsidRPr="00871943">
        <w:rPr>
          <w:rFonts w:ascii="Cambria" w:hAnsi="Cambria"/>
          <w:b/>
          <w:i/>
          <w:sz w:val="26"/>
          <w:szCs w:val="26"/>
          <w:u w:val="single"/>
        </w:rPr>
        <w:t>1 lần thổi ngạt, 5 lần ép tim</w:t>
      </w:r>
      <w:r w:rsidRPr="00871943">
        <w:rPr>
          <w:rFonts w:ascii="Cambria" w:hAnsi="Cambria"/>
          <w:sz w:val="26"/>
          <w:szCs w:val="26"/>
          <w:lang w:val="nl-NL"/>
        </w:rPr>
        <w:t>. Làm liên tục cho đến khi nạn nhân tự thở, tim tự đập thì ngừng.</w:t>
      </w:r>
    </w:p>
    <w:p w:rsidR="0066584B" w:rsidRPr="00871943" w:rsidRDefault="0066584B" w:rsidP="0066584B">
      <w:pPr>
        <w:pStyle w:val="ListParagraph"/>
        <w:numPr>
          <w:ilvl w:val="0"/>
          <w:numId w:val="1"/>
        </w:numPr>
        <w:tabs>
          <w:tab w:val="left" w:pos="567"/>
        </w:tabs>
        <w:spacing w:line="276" w:lineRule="auto"/>
        <w:ind w:left="0" w:firstLine="284"/>
        <w:jc w:val="both"/>
        <w:rPr>
          <w:rFonts w:ascii="Cambria" w:hAnsi="Cambria"/>
          <w:b/>
          <w:sz w:val="26"/>
          <w:szCs w:val="26"/>
          <w:lang w:val="nl-NL"/>
        </w:rPr>
      </w:pPr>
      <w:r w:rsidRPr="00871943">
        <w:rPr>
          <w:rFonts w:ascii="Cambria" w:hAnsi="Cambria"/>
          <w:b/>
          <w:sz w:val="26"/>
          <w:szCs w:val="26"/>
          <w:lang w:val="nl-NL"/>
        </w:rPr>
        <w:t>Phương ph</w:t>
      </w:r>
      <w:r w:rsidRPr="00871943">
        <w:rPr>
          <w:rFonts w:ascii="Cambria" w:hAnsi="Cambria" w:cs="VNI-Times"/>
          <w:b/>
          <w:sz w:val="26"/>
          <w:szCs w:val="26"/>
          <w:lang w:val="nl-NL"/>
        </w:rPr>
        <w:t>á</w:t>
      </w:r>
      <w:r w:rsidRPr="00871943">
        <w:rPr>
          <w:rFonts w:ascii="Cambria" w:hAnsi="Cambria"/>
          <w:b/>
          <w:sz w:val="26"/>
          <w:szCs w:val="26"/>
          <w:lang w:val="nl-NL"/>
        </w:rPr>
        <w:t xml:space="preserve">p Sylvester (Xin </w:t>
      </w:r>
      <w:r w:rsidRPr="00871943">
        <w:rPr>
          <w:rFonts w:ascii="Cambria" w:hAnsi="Cambria" w:cs="VNI-Times"/>
          <w:b/>
          <w:sz w:val="26"/>
          <w:szCs w:val="26"/>
          <w:lang w:val="nl-NL"/>
        </w:rPr>
        <w:t>–</w:t>
      </w:r>
      <w:r w:rsidRPr="00871943">
        <w:rPr>
          <w:rFonts w:ascii="Cambria" w:hAnsi="Cambria"/>
          <w:b/>
          <w:sz w:val="26"/>
          <w:szCs w:val="26"/>
          <w:lang w:val="nl-NL"/>
        </w:rPr>
        <w:t xml:space="preserve"> vestơ):</w:t>
      </w:r>
    </w:p>
    <w:p w:rsidR="0066584B" w:rsidRPr="00871943" w:rsidRDefault="0066584B" w:rsidP="0066584B">
      <w:pPr>
        <w:spacing w:line="276" w:lineRule="auto"/>
        <w:jc w:val="center"/>
        <w:rPr>
          <w:rFonts w:ascii="Cambria" w:hAnsi="Cambria"/>
          <w:sz w:val="26"/>
          <w:szCs w:val="26"/>
          <w:lang w:val="nl-NL"/>
        </w:rPr>
      </w:pPr>
      <w:r>
        <w:rPr>
          <w:rFonts w:ascii="Cambria" w:hAnsi="Cambria"/>
          <w:noProof/>
          <w:sz w:val="26"/>
          <w:szCs w:val="26"/>
        </w:rPr>
        <w:drawing>
          <wp:inline distT="0" distB="0" distL="0" distR="0" wp14:anchorId="18823BF7" wp14:editId="57432229">
            <wp:extent cx="1804035" cy="1647825"/>
            <wp:effectExtent l="0" t="0" r="5715" b="9525"/>
            <wp:docPr id="13" name="Picture 13" descr="Description: xinvet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xinvets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4035" cy="1647825"/>
                    </a:xfrm>
                    <a:prstGeom prst="rect">
                      <a:avLst/>
                    </a:prstGeom>
                    <a:noFill/>
                    <a:ln>
                      <a:noFill/>
                    </a:ln>
                  </pic:spPr>
                </pic:pic>
              </a:graphicData>
            </a:graphic>
          </wp:inline>
        </w:drawing>
      </w:r>
      <w:r>
        <w:rPr>
          <w:rFonts w:ascii="Cambria" w:hAnsi="Cambria"/>
          <w:noProof/>
          <w:sz w:val="26"/>
          <w:szCs w:val="26"/>
        </w:rPr>
        <w:drawing>
          <wp:inline distT="0" distB="0" distL="0" distR="0" wp14:anchorId="458257E9" wp14:editId="34735764">
            <wp:extent cx="2183130" cy="1424940"/>
            <wp:effectExtent l="0" t="0" r="7620" b="3810"/>
            <wp:docPr id="14" name="Picture 14" descr="Description: xinvets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xinvetsto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3130" cy="1424940"/>
                    </a:xfrm>
                    <a:prstGeom prst="rect">
                      <a:avLst/>
                    </a:prstGeom>
                    <a:noFill/>
                    <a:ln>
                      <a:noFill/>
                    </a:ln>
                  </pic:spPr>
                </pic:pic>
              </a:graphicData>
            </a:graphic>
          </wp:inline>
        </w:drawing>
      </w:r>
    </w:p>
    <w:p w:rsidR="0066584B" w:rsidRPr="00871943" w:rsidRDefault="0066584B" w:rsidP="0066584B">
      <w:pPr>
        <w:spacing w:line="276" w:lineRule="auto"/>
        <w:ind w:firstLine="851"/>
        <w:jc w:val="both"/>
        <w:rPr>
          <w:rFonts w:ascii="Cambria" w:hAnsi="Cambria"/>
          <w:b/>
          <w:i/>
          <w:sz w:val="26"/>
          <w:szCs w:val="26"/>
          <w:u w:val="single"/>
        </w:rPr>
      </w:pPr>
      <w:r w:rsidRPr="00871943">
        <w:rPr>
          <w:rFonts w:ascii="Cambria" w:hAnsi="Cambria"/>
          <w:sz w:val="26"/>
          <w:szCs w:val="26"/>
          <w:lang w:val="nl-NL"/>
        </w:rPr>
        <w:t xml:space="preserve">+ Người bị nạn nằm </w:t>
      </w:r>
      <w:r w:rsidRPr="00871943">
        <w:rPr>
          <w:rFonts w:ascii="Cambria" w:hAnsi="Cambria"/>
          <w:b/>
          <w:i/>
          <w:sz w:val="26"/>
          <w:szCs w:val="26"/>
          <w:u w:val="single"/>
        </w:rPr>
        <w:t>ngửa, đầu quay về một bên hoặc có chăn, gối đệm dưới lưng.</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Người cấp cứu quỳ </w:t>
      </w:r>
      <w:r w:rsidRPr="00871943">
        <w:rPr>
          <w:rFonts w:ascii="Cambria" w:hAnsi="Cambria"/>
          <w:b/>
          <w:i/>
          <w:sz w:val="26"/>
          <w:szCs w:val="26"/>
          <w:u w:val="single"/>
        </w:rPr>
        <w:t>ở phía đầu, nắm chặt lấy hai cổ tay người bị nạn</w:t>
      </w:r>
      <w:r w:rsidRPr="00871943">
        <w:rPr>
          <w:rFonts w:ascii="Cambria" w:hAnsi="Cambria"/>
          <w:sz w:val="26"/>
          <w:szCs w:val="26"/>
          <w:lang w:val="nl-NL"/>
        </w:rPr>
        <w:t>.</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Thì thở ra: Đưa hai cẳng tay người bị nạn gập trước ngực, người cấp cứu </w:t>
      </w:r>
      <w:r w:rsidRPr="00871943">
        <w:rPr>
          <w:rFonts w:ascii="Cambria" w:hAnsi="Cambria"/>
          <w:b/>
          <w:i/>
          <w:sz w:val="26"/>
          <w:szCs w:val="26"/>
          <w:u w:val="single"/>
        </w:rPr>
        <w:t>hơi nhổm về phía trước, tay duỗi thẳng ép mạnh để làm cho không khí trong phổi ra ngoài</w:t>
      </w:r>
      <w:r w:rsidRPr="00871943">
        <w:rPr>
          <w:rFonts w:ascii="Cambria" w:hAnsi="Cambria"/>
          <w:sz w:val="26"/>
          <w:szCs w:val="26"/>
          <w:lang w:val="nl-NL"/>
        </w:rPr>
        <w:t>.</w:t>
      </w:r>
    </w:p>
    <w:p w:rsidR="0066584B" w:rsidRPr="00871943" w:rsidRDefault="0066584B" w:rsidP="0066584B">
      <w:pPr>
        <w:spacing w:line="276" w:lineRule="auto"/>
        <w:ind w:firstLine="851"/>
        <w:jc w:val="both"/>
        <w:rPr>
          <w:rFonts w:ascii="Cambria" w:hAnsi="Cambria"/>
          <w:b/>
          <w:i/>
          <w:sz w:val="26"/>
          <w:szCs w:val="26"/>
          <w:u w:val="single"/>
        </w:rPr>
      </w:pPr>
      <w:r w:rsidRPr="00871943">
        <w:rPr>
          <w:rFonts w:ascii="Cambria" w:hAnsi="Cambria"/>
          <w:sz w:val="26"/>
          <w:szCs w:val="26"/>
          <w:lang w:val="nl-NL"/>
        </w:rPr>
        <w:t xml:space="preserve">+ Thì hít vào: Người cấp cứu </w:t>
      </w:r>
      <w:r w:rsidRPr="00871943">
        <w:rPr>
          <w:rFonts w:ascii="Cambria" w:hAnsi="Cambria"/>
          <w:b/>
          <w:i/>
          <w:sz w:val="26"/>
          <w:szCs w:val="26"/>
          <w:u w:val="single"/>
        </w:rPr>
        <w:t>ngồi xuống đồng thời kéo hai cổ tay người bị nạn dang rộng ra tới chạm đầu rồi lại đưa trở về tư thế ban đầu làm cho không khí ở ngoài vào trong phổi.</w:t>
      </w:r>
    </w:p>
    <w:p w:rsidR="0066584B" w:rsidRPr="00871943" w:rsidRDefault="0066584B" w:rsidP="0066584B">
      <w:pPr>
        <w:spacing w:line="276" w:lineRule="auto"/>
        <w:ind w:firstLine="851"/>
        <w:jc w:val="both"/>
        <w:rPr>
          <w:rFonts w:ascii="Cambria" w:hAnsi="Cambria"/>
          <w:sz w:val="26"/>
          <w:szCs w:val="26"/>
          <w:lang w:val="nl-NL"/>
        </w:rPr>
      </w:pPr>
      <w:r w:rsidRPr="00871943">
        <w:rPr>
          <w:rFonts w:ascii="Cambria" w:hAnsi="Cambria"/>
          <w:sz w:val="26"/>
          <w:szCs w:val="26"/>
          <w:lang w:val="nl-NL"/>
        </w:rPr>
        <w:t xml:space="preserve">+ Làm với nhịp độ </w:t>
      </w:r>
      <w:r w:rsidRPr="00871943">
        <w:rPr>
          <w:rFonts w:ascii="Cambria" w:hAnsi="Cambria"/>
          <w:b/>
          <w:i/>
          <w:sz w:val="26"/>
          <w:szCs w:val="26"/>
          <w:u w:val="single"/>
        </w:rPr>
        <w:t>10 – 12 lần phút.</w:t>
      </w:r>
    </w:p>
    <w:p w:rsidR="0066584B" w:rsidRPr="00871943" w:rsidRDefault="0066584B" w:rsidP="0066584B">
      <w:pPr>
        <w:spacing w:line="276" w:lineRule="auto"/>
        <w:jc w:val="both"/>
        <w:rPr>
          <w:rFonts w:ascii="Cambria" w:hAnsi="Cambria"/>
          <w:b/>
          <w:sz w:val="26"/>
          <w:szCs w:val="26"/>
          <w:lang w:val="nl-NL"/>
        </w:rPr>
      </w:pPr>
      <w:r w:rsidRPr="00871943">
        <w:rPr>
          <w:rFonts w:ascii="Cambria" w:hAnsi="Cambria"/>
          <w:b/>
          <w:sz w:val="26"/>
          <w:szCs w:val="26"/>
          <w:lang w:val="nl-NL"/>
        </w:rPr>
        <w:t>* Những điểm lưu ý khi hô hấp nhân tạo:</w:t>
      </w:r>
    </w:p>
    <w:p w:rsidR="0066584B" w:rsidRPr="00871943" w:rsidRDefault="0066584B" w:rsidP="0066584B">
      <w:pPr>
        <w:spacing w:line="276" w:lineRule="auto"/>
        <w:ind w:firstLine="709"/>
        <w:jc w:val="both"/>
        <w:rPr>
          <w:rFonts w:ascii="Cambria" w:hAnsi="Cambria"/>
          <w:sz w:val="26"/>
          <w:szCs w:val="26"/>
          <w:lang w:val="nl-NL"/>
        </w:rPr>
      </w:pPr>
      <w:r w:rsidRPr="00871943">
        <w:rPr>
          <w:rFonts w:ascii="Cambria" w:hAnsi="Cambria"/>
          <w:sz w:val="26"/>
          <w:szCs w:val="26"/>
          <w:lang w:val="nl-NL"/>
        </w:rPr>
        <w:t xml:space="preserve">- Làm càng sớm cang tốt, kiên trì cho đến khi nạn nhân tự thở được. Thông thường </w:t>
      </w:r>
      <w:r w:rsidRPr="00871943">
        <w:rPr>
          <w:rFonts w:ascii="Cambria" w:hAnsi="Cambria"/>
          <w:b/>
          <w:i/>
          <w:sz w:val="26"/>
          <w:szCs w:val="26"/>
          <w:u w:val="single"/>
        </w:rPr>
        <w:t>làm trong khoảng 40 – 60 phút</w:t>
      </w:r>
      <w:r w:rsidRPr="00871943">
        <w:rPr>
          <w:rFonts w:ascii="Cambria" w:hAnsi="Cambria"/>
          <w:sz w:val="26"/>
          <w:szCs w:val="26"/>
          <w:lang w:val="nl-NL"/>
        </w:rPr>
        <w:t>, nếu không hiệu quả thì dừng lại.</w:t>
      </w:r>
    </w:p>
    <w:p w:rsidR="0066584B" w:rsidRPr="00871943" w:rsidRDefault="0066584B" w:rsidP="0066584B">
      <w:pPr>
        <w:spacing w:line="276" w:lineRule="auto"/>
        <w:ind w:firstLine="709"/>
        <w:jc w:val="both"/>
        <w:rPr>
          <w:rFonts w:ascii="Cambria" w:hAnsi="Cambria"/>
          <w:sz w:val="26"/>
          <w:szCs w:val="26"/>
          <w:lang w:val="nl-NL"/>
        </w:rPr>
      </w:pPr>
      <w:r w:rsidRPr="00871943">
        <w:rPr>
          <w:rFonts w:ascii="Cambria" w:hAnsi="Cambria"/>
          <w:sz w:val="26"/>
          <w:szCs w:val="26"/>
          <w:lang w:val="nl-NL"/>
        </w:rPr>
        <w:t xml:space="preserve">- Làm đúng nguyên tắc, lực đủ mạnh, </w:t>
      </w:r>
      <w:r w:rsidRPr="00871943">
        <w:rPr>
          <w:rFonts w:ascii="Cambria" w:hAnsi="Cambria"/>
          <w:b/>
          <w:i/>
          <w:sz w:val="26"/>
          <w:szCs w:val="26"/>
          <w:u w:val="single"/>
        </w:rPr>
        <w:t>giữ nhịp độ đều đặn</w:t>
      </w:r>
      <w:r w:rsidRPr="00871943">
        <w:rPr>
          <w:rFonts w:ascii="Cambria" w:hAnsi="Cambria"/>
          <w:sz w:val="26"/>
          <w:szCs w:val="26"/>
          <w:lang w:val="nl-NL"/>
        </w:rPr>
        <w:t xml:space="preserve"> mới thực sự hiệu quả.</w:t>
      </w:r>
    </w:p>
    <w:p w:rsidR="0066584B" w:rsidRPr="00871943" w:rsidRDefault="0066584B" w:rsidP="0066584B">
      <w:pPr>
        <w:spacing w:line="276" w:lineRule="auto"/>
        <w:ind w:firstLine="709"/>
        <w:jc w:val="both"/>
        <w:rPr>
          <w:rFonts w:ascii="Cambria" w:hAnsi="Cambria"/>
          <w:sz w:val="26"/>
          <w:szCs w:val="26"/>
          <w:lang w:val="nl-NL"/>
        </w:rPr>
      </w:pPr>
      <w:r w:rsidRPr="00871943">
        <w:rPr>
          <w:rFonts w:ascii="Cambria" w:hAnsi="Cambria"/>
          <w:sz w:val="26"/>
          <w:szCs w:val="26"/>
          <w:lang w:val="nl-NL"/>
        </w:rPr>
        <w:t xml:space="preserve">- Làm tại chỗ thông thoáng, nhưng </w:t>
      </w:r>
      <w:r w:rsidRPr="00871943">
        <w:rPr>
          <w:rFonts w:ascii="Cambria" w:hAnsi="Cambria"/>
          <w:b/>
          <w:i/>
          <w:sz w:val="26"/>
          <w:szCs w:val="26"/>
          <w:u w:val="single"/>
        </w:rPr>
        <w:t>cũng không được làm tại chỗ giá lạnh.</w:t>
      </w:r>
    </w:p>
    <w:p w:rsidR="0066584B" w:rsidRPr="00871943" w:rsidRDefault="0066584B" w:rsidP="0066584B">
      <w:pPr>
        <w:spacing w:line="276" w:lineRule="auto"/>
        <w:ind w:firstLine="709"/>
        <w:jc w:val="both"/>
        <w:rPr>
          <w:rFonts w:ascii="Cambria" w:hAnsi="Cambria"/>
          <w:sz w:val="26"/>
          <w:szCs w:val="26"/>
          <w:lang w:val="nl-NL"/>
        </w:rPr>
      </w:pPr>
      <w:r w:rsidRPr="00871943">
        <w:rPr>
          <w:rFonts w:ascii="Cambria" w:hAnsi="Cambria"/>
          <w:sz w:val="26"/>
          <w:szCs w:val="26"/>
          <w:lang w:val="nl-NL"/>
        </w:rPr>
        <w:t xml:space="preserve">- Không được làm hô hấp nhân tạo cho người </w:t>
      </w:r>
      <w:r w:rsidRPr="00871943">
        <w:rPr>
          <w:rFonts w:ascii="Cambria" w:hAnsi="Cambria"/>
          <w:b/>
          <w:i/>
          <w:sz w:val="26"/>
          <w:szCs w:val="26"/>
          <w:u w:val="single"/>
        </w:rPr>
        <w:t>bị nhiễm độc hóa học, bị sức ép, bị thương ở ngực, gãy xương sườn và tổn thương cột sống</w:t>
      </w:r>
      <w:r w:rsidRPr="00871943">
        <w:rPr>
          <w:rFonts w:ascii="Cambria" w:hAnsi="Cambria"/>
          <w:sz w:val="26"/>
          <w:szCs w:val="26"/>
          <w:lang w:val="nl-NL"/>
        </w:rPr>
        <w:t>.</w:t>
      </w:r>
    </w:p>
    <w:p w:rsidR="0066584B" w:rsidRPr="00871943" w:rsidRDefault="0066584B" w:rsidP="0066584B">
      <w:pPr>
        <w:tabs>
          <w:tab w:val="left" w:pos="1080"/>
        </w:tabs>
        <w:spacing w:line="276" w:lineRule="auto"/>
        <w:ind w:firstLine="709"/>
        <w:jc w:val="both"/>
        <w:rPr>
          <w:rFonts w:ascii="Cambria" w:hAnsi="Cambria"/>
          <w:b/>
          <w:i/>
          <w:sz w:val="26"/>
          <w:szCs w:val="26"/>
          <w:u w:val="single"/>
        </w:rPr>
      </w:pPr>
      <w:r w:rsidRPr="00871943">
        <w:rPr>
          <w:rFonts w:ascii="Cambria" w:hAnsi="Cambria"/>
          <w:sz w:val="26"/>
          <w:szCs w:val="26"/>
          <w:lang w:val="nl-NL"/>
        </w:rPr>
        <w:t xml:space="preserve">- Tuyệt đối không chuyển người bị ngạt </w:t>
      </w:r>
      <w:r w:rsidRPr="00871943">
        <w:rPr>
          <w:rFonts w:ascii="Cambria" w:hAnsi="Cambria"/>
          <w:b/>
          <w:i/>
          <w:sz w:val="26"/>
          <w:szCs w:val="26"/>
          <w:u w:val="single"/>
        </w:rPr>
        <w:t>về các tuyến sau, khi nạn nhân chưa tự thở được.</w:t>
      </w:r>
    </w:p>
    <w:p w:rsidR="0066584B" w:rsidRDefault="0066584B" w:rsidP="0066584B"/>
    <w:p w:rsidR="0066584B" w:rsidRPr="00871943" w:rsidRDefault="0066584B" w:rsidP="00AC5055">
      <w:pPr>
        <w:spacing w:line="276" w:lineRule="auto"/>
        <w:ind w:firstLine="567"/>
        <w:jc w:val="both"/>
        <w:rPr>
          <w:rFonts w:ascii="Cambria" w:hAnsi="Cambria"/>
          <w:sz w:val="26"/>
          <w:szCs w:val="26"/>
        </w:rPr>
      </w:pPr>
      <w:bookmarkStart w:id="0" w:name="_GoBack"/>
      <w:bookmarkEnd w:id="0"/>
    </w:p>
    <w:sectPr w:rsidR="0066584B" w:rsidRPr="00871943" w:rsidSect="00AC5055">
      <w:pgSz w:w="12240" w:h="15840"/>
      <w:pgMar w:top="540" w:right="81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309A"/>
      </v:shape>
    </w:pict>
  </w:numPicBullet>
  <w:abstractNum w:abstractNumId="0">
    <w:nsid w:val="3A33788A"/>
    <w:multiLevelType w:val="hybridMultilevel"/>
    <w:tmpl w:val="2484518C"/>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55"/>
    <w:rsid w:val="0066584B"/>
    <w:rsid w:val="008C1723"/>
    <w:rsid w:val="00AC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55"/>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84B"/>
    <w:pPr>
      <w:ind w:left="720"/>
      <w:contextualSpacing/>
    </w:pPr>
  </w:style>
  <w:style w:type="paragraph" w:styleId="BalloonText">
    <w:name w:val="Balloon Text"/>
    <w:basedOn w:val="Normal"/>
    <w:link w:val="BalloonTextChar"/>
    <w:uiPriority w:val="99"/>
    <w:semiHidden/>
    <w:unhideWhenUsed/>
    <w:rsid w:val="0066584B"/>
    <w:rPr>
      <w:rFonts w:ascii="Tahoma" w:hAnsi="Tahoma" w:cs="Tahoma"/>
      <w:sz w:val="16"/>
      <w:szCs w:val="16"/>
    </w:rPr>
  </w:style>
  <w:style w:type="character" w:customStyle="1" w:styleId="BalloonTextChar">
    <w:name w:val="Balloon Text Char"/>
    <w:basedOn w:val="DefaultParagraphFont"/>
    <w:link w:val="BalloonText"/>
    <w:uiPriority w:val="99"/>
    <w:semiHidden/>
    <w:rsid w:val="006658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55"/>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84B"/>
    <w:pPr>
      <w:ind w:left="720"/>
      <w:contextualSpacing/>
    </w:pPr>
  </w:style>
  <w:style w:type="paragraph" w:styleId="BalloonText">
    <w:name w:val="Balloon Text"/>
    <w:basedOn w:val="Normal"/>
    <w:link w:val="BalloonTextChar"/>
    <w:uiPriority w:val="99"/>
    <w:semiHidden/>
    <w:unhideWhenUsed/>
    <w:rsid w:val="0066584B"/>
    <w:rPr>
      <w:rFonts w:ascii="Tahoma" w:hAnsi="Tahoma" w:cs="Tahoma"/>
      <w:sz w:val="16"/>
      <w:szCs w:val="16"/>
    </w:rPr>
  </w:style>
  <w:style w:type="character" w:customStyle="1" w:styleId="BalloonTextChar">
    <w:name w:val="Balloon Text Char"/>
    <w:basedOn w:val="DefaultParagraphFont"/>
    <w:link w:val="BalloonText"/>
    <w:uiPriority w:val="99"/>
    <w:semiHidden/>
    <w:rsid w:val="006658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2022-03-14T09:17:00Z</dcterms:created>
  <dcterms:modified xsi:type="dcterms:W3CDTF">2022-03-14T09:17:00Z</dcterms:modified>
</cp:coreProperties>
</file>